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Samolub idzie za wygodą i z każdą radą wojuje.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nie ma upodobania w rozwadze, tylko w ujawnieniu swej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ślad za bezbożnym idzie pogarda, nikczemności towarzyszy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ludzkich są głęboką wodą, rwącym potokiem jest źródło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popierać winnego, krzywdząc niewinnego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niemądrego prowadzą do kłótni, jego usta wołają o 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nierozumnego są jego zgubą, a wargi - pułapką na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krętacza są smacznym kąskiem, zapadają do głębin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ten, co w pracy jest opieszały, staje się bratem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Potężną wieżą jest imię Pana, bezpiecznie się chroni tam 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Majątek bogacza jest miastem warownym, niezdobytym murem - w jego mniemaniu.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serce ludzkie się wynosi, lecz pokora poprzedza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zanim wysłucha, dla takiego głupota i 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ludzki przetrzyma chorobę, lecz kto podźwignie złamanego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zdobywa wiedzę, a ucho mądrych poszukuje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poszerza przestrzeń i toruje drogę do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zdaje się mieć rację, lecz przyszedł przeciwnik i zdemaskował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załatwia się spory i rozdziela możnych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Obrażony brat przewyższa moc grodu, spory są silne jak zawory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ust nasyci się wnętrze, pożywi się plonami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i śmierć są w mocy języka, którzy się w nim lubują, spożyją jego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dobro znalazł i uzyskał upodobanie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Płaczliwie prosi ubogi, lecz bogacz twardo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ma bliskich, a popadnie w ruinę, lecz jest przyjaciel, co przylgnie nad brata.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2024-05-23T15:10:27Z</dcterms:modified>
</cp:coreProperties>
</file>