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rozweselą pustynia i spieczona ziemia, niech się raduje step i niech rozkwitnie!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wyda kwiaty jak lilie polne, niech się rozraduje, skacząc i wykrzykując z uciechy. Chwałą Libanu ją obdarzono, ozdobą Karmelu i Szaronu. Oni zobaczą chwałę Pana, wspaniałość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Pokrzepcie ręce osłabłe, wzmocnijcie kolana omdlałe!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małodusznym: Odwagi! Nie bójcie się! Oto wasz Bóg, oto pomsta; przychodzi Boża odpłata; On sam przychodzi, by was zbawić.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przejrzą oczy niewidomych i uszy głuchych się otworzą.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chromy wyskoczy jak jeleń i język niemych wesoło wykrzyknie. Bo trysną zdroje wód na pustyni i strumienie na stepie;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spieczona ziemia zmieni się w pojezierze, spragniony kraj w krynice wód; a badyle w kryjówkach, gdzie legały szakale - w trzcinę i sitowie.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tam droga czysta, którą nazwą drogą świętą. Nie przejdzie nią nieczysty, gdy odbywa podróż, i głupi nie będą się tam wałęsać.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tam lwa, ni zwierz najdzikszy nie wstąpi na nią ani się tam nie znajdzie, ale tamtędy pójdą wyzwoleni.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Odkupieni przez Pana powrócą, przybędą na Syjon z radosnym śpiewem, ze szczęściem wiecznym na czołach; osiągną radość i szczęście, ustąpi smutek i wzdychanie.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2024-05-30T04:00:32Z</dcterms:modified>
</cp:coreProperties>
</file>