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Przysłów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Odludek szuka pozorów, aby móc sprzeciwić się wszelkiej słusznej radzie.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Głupiec nie lubi roztropności, lecz chętnie wyjawia to, co ma na sercu.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ślad za bezbożnością idzie pogarda, a z czynem haniebnym łączy się niesława.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niejednych ust są jak głębokie wody, a źródło mądrości jak bystry potok.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Niedobra to rzecz brać stronę winnego, aby w sądzie łamać prawo niewinnego.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Wargi głupca wywołują sprzeczkę, a jego usta wyzywają do ciosów.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 głupca są jego zgubą, a jego wargi sidłem dla jego duszy.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oszczercy są jak przysmak i gładko spływają do głębi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ten, kto jest niedbały w pracy, jest bratem szkodnika.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Pana jest mocną wieżą; chroni się do niej sprawiedliwy i jest bezpieczny.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Mienie bogacza jest jego warownym grodem i wysokim murem, lecz w jego wyobrażeniu.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Niejeden jest butny przed upadkiem, lecz chwałę poprzedza pokora.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odpowiada, zanim wysłucha, zdradza swoją bezmyślność i naraża się na hańbę.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dzielnego ducha wytrzyma chorobę, lecz ducha strapionego kto podniesie?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rozumne nabywa mądrości, a ucho mędrców szuka 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Dary torują człowiekowi drogę i prowadzą go przed wielkich.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Słuszność ma ten, kto pierwszy występuje w sprawie, lecz gdy przychodzi jego przeciwnik, bierze go na spytki.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Los kładzie kres sporom i rozstrzyga sprawę między możnymi.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Brat oszukany mocniejszy stawia opór niż warowny gród, a jego upór jest jak zasuwy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owocu swoich ust nasyca człowiek swoje wnętrze, syci się plonem swoich warg.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Śmierć i życie są w mocy języka, lecz kto nim zyskuje przyjaciół, korzysta z jego owocu.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znalazł żonę, znalazł coś dobrego i zyskał upodobanie 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 odzywa się błagalnie, a bogacz odpowiada surowo.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bliźni, którzy przywodzą do zguby, lecz niejeden przyjaciel jest bardziej przywiązany niż brat.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Przysłów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2024-05-20T20:23:41Z</dcterms:modified>
</cp:coreProperties>
</file>