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Posłuszeństwo wobec władzy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takim mędrcem, żeby to zrozumiale wyłożyć?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rozjaśnia oblicze człowieka, lecz srogość jego oblicza zniekształca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Rozkazu królewskiego słuchaj, a gdzie chodzi o przysięgę na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śpiesz się. Odejdź od jego oblicza i nie upieraj się przy złej sprawie, gdyż On czyni wszystko, co tylko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słowie królewskim tkwi moc; któż odważy się go zapytać: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przestrzega przykazania, tego nic złego nie spotyka: serce mędrca zna właściwy czas.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Niemoc i bezradność człowieka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każda sprawa ma swój czas i swój sposób i jako wielkie zło ciąży to na człowieku,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nikt nie wie, co będzie, bo któż mu powie, jak się to stanie?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człowieka, który by miał moc nad wiatrem i mógł go zatrzymać. Nikt nie ma mocy nad dniem śmierci i nie jest zwolniony od walki, a bogactwo nie uratuje tych, którzy je posiadają.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widziałem, zwracając swoją uwagę na to wszystko, co się dzieje pod słońcem, dopóki człowiek panuje nad człowiekiem ku jego szkodzie.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też, jak bezbożnych chowano z czcią, natomiast musieli odejść z miejsca świętego ci, którzy postępują uczciwie i byli zapomniani w mieście. 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wyroku skazującego za zły czyn nie wykonuje się szybko, przeto wzrasta u synów ludzkich chęć pełnienia 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grzesznik postępuje źle i mimo to długo żyje. Ja jednak wiem, że dobrze powodzić się będzie tym, którzy się boją Boga, tym, którzy się boją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bezbożnemu nie będzie się dobrze powodziło i jak cień nie będzie żył długo ten, kto się nie boi oblicza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Marnością jest to, co się dzieje na ziemi: że są sprawiedliwi, którym się powodzi tak, jak gdyby popełniali czyny bezbożne, i są bezbożni, którym się powodzi tak, jak gdyby popełniali czyny sprawiedliwych. Pomyślałem jednak: 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sławiłem radość, bo nie ma nic lepszego dla człowieka pod słońcem nad to, żeby jeść i pić, i weselić się. To niech mu towarzyszy w jego trudzie, po wszystkie dni jego życia, które mu daje Bóg pod słońcem.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Niezgłębione są plany Boże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postanowiłem szczerze poznać mądrość i zbadać sprawy, jakie się dzieją na ziemi, że oko niejednego ani w dzień, ani w nocy nie znajdzie snu,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 ze wszystkich dzieł Bożych, że człowiek nie może dojść do sedna spraw, jakie się dzieją pod słońcem. Chociaż człowiek się trudzi, aby je zbadać, nie dojdzie tego; a chociaż nawet mędrzec twierdzi, że to rozumie, nie może tego zgłębić.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2024-05-23T20:31:52Z</dcterms:modified>
</cp:coreProperties>
</file>