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duch wycieńczony, moje dni gasną, tylko groby na mnie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tylko szyderstwa są moim udziałem, a moje oczy muszą patrzeć na kpiny.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poręczycielem za mnie u siebie, bo któż inny da zastaw za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Pozbawiłeś ich serce rozsądku, dlatego nie pozwolisz im triumfować.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dla zysku zdradzi przyjaciół, tego dzieciom oczy zgasną.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Uczyniono ze mnie pośmiewisko ludów i stałem się tym, komu pluje się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zamgliło się od zgryzoty, a wszystkie moje członki są jak cień.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prawi zdumiewają się nad tym, a niewinny oburza się na mój marny los.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to sprawiedliwy trzyma się swojej drogi, a kto ma czyste ręce, nabiera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wszyscy wracajcie, przyjdźcie znowu, chociaż nie znajdę wśród was mędrca.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dni przeminęły, rozwiały się pragnienia mego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obracają mi w dzień, światło, jak mówią, blisko jest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mam oczekiwać? Kraina umarłych moim domem. W ciemności uścielę sobie łoże.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 grób muszę wołać: Tyś moim ojcem, a na robactwo: Matko moja i siostro moja!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gdzież jest moja nadzieja? Któż może dostrzec moje szczęście?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wraz ze mną zstąpią do krainy umarłych, gdy razem położymy się w prochu?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2024-04-28T08:30:53Z</dcterms:modified>
</cp:coreProperties>
</file>