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lubi karność, lecz szyderca nie słucha karcenia.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człowiek spożywa dobre, lecz pragnieniem niewiernych jest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swoich ust, zachowuje życie, kto zaś nie powściąga swoich warg, gotuje sobie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wiele pożąda, a jednak nic nie ma, lecz dusza pilnych jest obficie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nienawidzi fałszywej mowy, lecz bezbożny postępuje haniebnie i bezwstydnie.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tego, kto postępuje nienagannie, lecz grzech wiedzie bezbożnych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udaje bogatego, choć nic nie ma, niejeden udaje ubogiego,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Bogactwem musi niejeden okupić swoje życie, lecz ubogi nie słyszy żadnych pogróżek.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jaśnieje, lecz lampa bezbożnych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Zuchwałość wywołuje tylko zwady, lecz u tych, którzy przyjmują radę,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Łatwo zdobyty majątek maleje; lecz kto stopniowo gromadzi, pomnaża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Przewlekłe oczekiwanie sprawia sercu ból, lecz życzenie spełnione jest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Słowem, ten ginie; lecz kto szanuje przykazania, temu będzie odpłacone.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mędrca jest krynicą życia, dzięki niej unika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zapewnia życzliwość, lecz droga niewiernych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robi wszystko rozważnie, lecz głupiec popisuje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poseł sprowadza nieszczęście, lecz wierny posłaniec działa kojąco.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i hańba spada na tego, kto się wyłamuje z karności; lecz kto zważa na karcenie, ten jest czczony.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życzenie jest miłe dla duszy, lecz unikanie złego jest ohydą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obcuje z mędrcami, mądrzeje, lecz kto się brata z głupcami, temu źle się 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Grzeszników ściga nieszczęście, lecz nagrodą sprawiedliwych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przekazuje dziedzictwo wnukom, lecz majątek grzesznika jest zachowany dla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Nowo zorane pole ubogich daje żywności obficie, lecz i ta może zginąć wskutek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żałuje swojej rózgi, nienawidzi swojego syna, lecz kto go kocha, karci go zawczasu.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 do syta, lecz brzuch bezbożnych czuje niedostatek.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2024-04-28T05:47:26Z</dcterms:modified>
</cp:coreProperties>
</file>