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Niewierna żona Ozeasza i jej dzieci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Pana, które doszło Ozeasza, syna Beeriego, w czasach Uzjasza, Jotama, Achaza, Hiskiasza, królów judzkich, i w czasach Jeroboama, syna Joasa,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poselstwa Pana przez Ozeasza. Pan rzekł do Ozeasza: Idź, weź sobie za żonę nierządnicę i miej z nią dzieci z nierządu, gdyż kraj przez nierząd stale odwraca się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i pojął Gomerę, córkę Diblaima; a ona poczęła i urodziła mu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Daj mu na imię Jezreel, bo już wkrótce pomszczę się za przelew krwi w Jezreelu na domu Jehu i położę kres królestwu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złamię łuk Izraela na równinie Jezreel.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poczęła i urodziła córkę. I rzekł Pan do niego: Daj jej na imię Niemiłowana, bo już nie będę dłużej okazywał miłości domowi Izraela ani im nigdy nie przebaczę.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nad domem Judy zmiłuję się i wybawię ich przez Pana, ich Boga, ale nie wybawię ich za pomocą łuku ani miecza, ani wojny, ani koni, ani jazdy.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odstawiła od piersi Niemiłowaną, jeszcze raz poczęła i 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Daj mu na imię Niemójlud, bo wy nie jesteście moim ludem, a Ja nie jestem waszym Bogiem.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2024-03-29T09:15:55Z</dcterms:modified>
</cp:coreProperties>
</file>