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7</w:t>
      </w:r>
    </w:p>
    <w:p>
      <w:pPr>
        <w:keepNext/>
        <w:jc w:val="left"/>
      </w:pPr>
    </w:p>
    <w:p>
      <w:pPr>
        <w:pStyle w:val="Nagwek3"/>
        <w:keepNext/>
        <w:jc w:val="center"/>
      </w:pPr>
      <w:r>
        <w:rPr>
          <w:b/>
        </w:rPr>
        <w:t>Przykład o małżeństwie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 mówię przecież do tych, którzy zakon znają - że zakon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zamężna kobieta za życia męża jest z nim związana prawem; ale gdy mąż umrze, wolna jest od związku prawnego z mężem.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bracia moi, i wy umarliście dla zakonu przez ciało Chrystusowe, by należeć do innego, do tego, który został wzbudzony z martwych, abyśmy owoc wydawali dla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byliśmy w ciele, grzeszne namiętności rozbudzone przez zakon były czynne w członkach naszych, aby rodzić owoce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zostaliśmy uwolnieni od zakonu, gdy umarliśmy temu, przez co byliśmy opanowani, tak iż służymy w nowości ducha, a nie według przestarzałej litery.</w:t>
      </w:r>
      <w:r>
        <w:t xml:space="preserve"> </w:t>
      </w:r>
    </w:p>
    <w:p>
      <w:pPr>
        <w:pStyle w:val="Nagwek3"/>
        <w:keepNext/>
        <w:spacing w:line="360" w:lineRule="auto"/>
        <w:jc w:val="center"/>
      </w:pPr>
      <w:r>
        <w:rPr>
          <w:b/>
        </w:rPr>
        <w:t>Zakon a grzech</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Że zakon to grzech? Przenigdy! Przecież nie poznałbym grzechu, gdyby nie zakon; wszak i o pożądliwości nie wiedziałbym, gdyby zakon nie mówił: Nie pożądaj!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przez przykazanie otrzymał bodziec i wzbudził we mnie wszelką pożądliwość, bo bez zakonu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niegdyś bez zakonu, lecz gdy przyszło przykazanie, grzech 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umarłem i okazało się, że to przykazanie, które miało mi być ku żywotowi, było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otrzymawszy podnietę przez przykazanie, zwiódł mnie i przez nie mnie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zakon jest święty i przykazanie jest święte i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r>
        <w:t xml:space="preserve"> </w:t>
      </w:r>
    </w:p>
    <w:p>
      <w:pPr>
        <w:pStyle w:val="Nagwek3"/>
        <w:keepNext/>
        <w:spacing w:line="360" w:lineRule="auto"/>
        <w:jc w:val="center"/>
      </w:pPr>
      <w:r>
        <w:rPr>
          <w:b/>
        </w:rPr>
        <w:t>Podwójna natura człowieka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zakon jest duchowy, ja zaś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rozeznaję się w tym, co czynię; gdyż nie to czynię, co chcę, ale czego nienawidzę, to czynię.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czynię, czego nie chcę, zgadzam się z tym, że zakon jest dobry.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wtedy czynię to już nie ja, lecz grzech, który mieszka we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tedy, że nie mieszka we mnie, to jest w ciele moim, dobro; mam bowiem zawsze dobrą wolę, ale wykonania tego, co dobre, brak;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czynię dobrego, które chcę, tylko złe,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czynię to, czego nie chcę, już nie ja to czynię, ale grzech, który mieszka we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Znajduję tedy w sobie zakon, że gdy chcę czynić dobrze, trzyma się mnie złe;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według człowieka wewnętrznego mam upodobanie w zakonie Bożym.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członkach swoich dostrzegam inny zakon, który walczy przeciwko zakonowi, uznanemu przez mój rozum i bierze mnie w niewolę zakonu grzechu, który jest w członkach moich.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niech będą dzięki przez Jezusa Chrystusa, Pana naszego! Tak więc ja sam służę umysłem zakonowi Bożemu, ciałem zaś zakonowi grzechu.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2024-04-28T23:00:59Z</dcterms:modified>
</cp:coreProperties>
</file>