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Przeciwko waśniom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spory i skąd walki między wami? Czy nie pochodzą one z namiętności waszych, które toczą bój w członkach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macie; zabijacie i zazdrościcie, a nie możecie osiągnąć; walczycie i spory prowadzicie. Nie macie, bo nie 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otrzymujecie, dlatego że źle prosicie, zamyślając to zużyć na zaspokojenie swoich namiętności.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Wiarołomni, czy nie wiecie, że przyjaźń ze światem, to wrogość wobec Boga? Jeśli więc kto chce być przyjacielem świata, staje się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sądzicie, że na próżno Pismo mówi: Zazdrośnie chce On mieć tylko dla siebie ducha, któremu dał w nas 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większą jeszcze okazuje łaskę, gdyż mówi: Bóg się pysznym przeciwstawia, a 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poddajcie się Bogu, przeciwstawcie się diabłu, a ucieknie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Boga, a zbliży się do was. Obmyjcie ręce, grzesznicy, i oczyśćcie serca, ludzie o rozdwojonej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i smućcie się, i płaczcie; śmiech wasz niech się w żałość obróci,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Panem,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drugich, bracia. Kto obmawia lub osądza brata swego, obmawia zakon i osądza zakon; jeżeli zaś osądzasz zakon, nie jesteś wykonawcą zakonu, lecz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zakonodawca i sędzia, Ten, który może zbawić i zatracić. Ty zaś kim jesteś, że osądzasz bliźniego?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Przeciwko chęci bogacenia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którzy mówicie: Dziś albo jutro pójdziemy do tego lub owego miasta, zatrzymamy się tam przez jeden rok i będziemy handlowali i ciągnęli zyski,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 wiecie, co jutro będzie. Bo czymże jest życie wasze? Parą jesteście, która ukazuje się na krótko, a potem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tego, winniście mówić: Jeżeli Pan zechce, będziemy żyli i zrobimy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chełpicie się przechwałkami swoimi; wszelka tego rodzaju chełpliwość jest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umie dobrze czynić, a nie czyni, dopuszcza się grzechu.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2024-03-29T00:57:30Z</dcterms:modified>
</cp:coreProperties>
</file>