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Trzydziestego szóstego roku panowania Asy, wyciągnął przeciwko Judzie Baesza, król israelski oraz zbudował Ramach, by nie dopuścić wychodzić i przechodzić do Asy,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Asa wziął ze skarbów Domu WIEKUISTEGO i domu królewskiego srebro i złoto oraz posłał do Benhadada, króla Aramu, który mieszkał w Damaszku,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przymierze między mną i między tobą, oraz między moim ojcem i między twoim ojcem; oto posyłam srebro i złoto. Idź, złam twoje przymierze z israelskim królem Baeszą, aby ode mnie odciągnął.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Benhadad usłuchał króla Asę, posłał przeciwko miastom israelskim dowódców z wojskami, które miał, i zburzył Ijon, Dan i Abel Maim oraz wszystkie, naftalimskie miasta składów.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Baesza, przestał budować Ramath oraz zakończył swoje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Asa wziął cały lud Judy, zabrali z Ramath kamienie i drzewo, z którego budował Baesza, i zbudowali z niego Gebę i Micpę.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do Asy, króla Judy, przyszedł Chanani, widzący, oraz do niego mówił: Oparłeś się na królu Aramu – a nie oparłeś się na WIEKUISTYM, twoim Bogu, i dlatego wojsko króla Aramu wymknęło się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Kuszyci i Libijczycy nie mieli bardzo wielkich wojsk z wozami, i jezdnymi w wielkiej sile? Lecz gdy polegałeś na WIEKUISTYM, podał je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oczy WIEKUISTEGO przepatrują całą ziemię, aby wzmacniać tak długo, jak są z Nim doskonałym sercem. Głupio to uczyniłeś; dlatego od tego czasu powstaną przeciwko tobie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rozgniewał się na widzącego i dał go do więzienia, bowiem przez niego wpadł w wściekłość. Owego czasu Asa uciskał niektórych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sprawy Asy, te pierwsze i ostatnie, zapisane są w Księgach Królów Judy i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trzydziestego dziewiątego roku swojego panowania Asa zaniemógł na swoje nogi, bardzo ciężką chorobą; a jednak w swojej chorobie nie szukał WIEKUISTEGO, ale lekarzy.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 zasnął ze swymi przodkami, a umarł czterdziestego pierwszego roku swojego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pochowano go w jego grobie, który sobie kupił w mieście Dawida. Położono go na łożu, które napełniono wonnościami i różnymi maściami aptekarskiej roboty. Podczas pogrzebu palili mu także bardzo wielki ogień.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2024-06-04T12:46:35Z</dcterms:modified>
</cp:coreProperties>
</file>