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duch jest złamany, moje dni przygasły, groby czekają.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tu jeszcze stroją ze mnie drwiny; moje oko musi spoczywać na ich obelgach.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złóż za mnie rękojmię, wstaw się za mną do samego Siebie! Kto by inny dał za mnie poręczenie?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zamknąłeś ich serce dla zrozumienia; dlatego im nie pozwolisz mnie przemóc.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zdradza przyjaciół przy podziale łupów, tego oczy własnych dzieci zanikają.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mnie wystawił na przysłowie ludziom, na takiego, któremu plują w 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utrapień zamroczyło się moje oko, a moje wszystkie członki są jak cień.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Wzdrygają się nad tym szczerzy, a niewinny obrusza się nad szalbierzem.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sprawiedliwy trzyma się swojej drogi, oraz nabiera wytrwałości ten, kto jest czystych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wszyscy przyjdźcie na nowo, tylko przyjdźcie! Jednak nie znajdę wśród was mędrca.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dni przeminęły, moje zamysły się zerwały; te, które były własnością mego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 chcą przekształcić w dzień, zbliżyć światło w obecności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muszę czekać na Krainę Umarłych, jako na dom, i w ciemności usłać me łoże;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mam wołać do grobu: Ty jesteś moim ojcem, zaś do robactwa: Matko i moja siostro;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wtedy moja nadzieja? Tak, moja nadzieja; kto ją wyśledzi?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Zstępuję ku zaworom Krainy Umarłych, więc razem ułożymy się w prochu.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2024-05-24T19:04:59Z</dcterms:modified>
</cp:coreProperties>
</file>