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pielgrzymia Salomona. Jeśli WIEKUISTY nie zbuduje domu, na próżno trudzą się nim budowniczowie; jeśli WIEKUISTY nie strzeże miasta na próżno czuwa straż.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jest na marne; tym, którzy wcześnie wstajecie, do późna przesiadujecie i spożywacie chleb znoju; bo to samo, podczas snu, daje Swojemu ulubieńcowi.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dzieci są darem WIEKUISTEGO, owoc nagrodą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strzały w ręku bohatera, takie są dzieci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mąż, który napełnił nimi swój kołczan; nie powstydzą się, gdy w bramie rozprawią się ze swym wrogiem.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2024-05-29T17:56:24Z</dcterms:modified>
</cp:coreProperties>
</file>