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Brama wewnętrznego dziedzińca, zwrócona ku wschodowi, niech będzie zamknięta przez sześć dni roboczych; ale będzie otwierana w dzień szabatu; również będzie otwierana w dzień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kraju, w szabaty oraz nowie, będzie się kłaniał przed obliczem WIEKUISTEGO u wejścia do tej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całopalenie, które książę złoży na cześć WIEKUISTEGO: W dzień szabatu sześć zdrowych jagniąt i zdrowego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ofiarę z pokarmów – efę na barana, a na ofiarę z pokarmów przy jagniętach – dar według jego możności;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dzień nowiu młodego, zdrowego cielca, sześć jagniąt i barana; niech będą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ofiarę z pokarmów będzie sprawiał efę na cielca i efę na barana; zaś przy jagniętach tak, jak sięgnie jego możność;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książę będzie wchodził, wejdzie drogą bramy przedsionka oraz tą samą drogą wyjdzie.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książę pośród nich, wejdzie z wchodzącymi, a wyjdzie razem z wychodzącymi.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święta oraz uroczystości będzie też ofiara z pokarmów – efa na cielca i efa na barana, a przy jagniętach dar według jego możności; plus hyn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będziesz składał na całopalenie WIEKUISTEMU roczne, zdrowe jagnię; będziesz go składał każdego 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nim, każdego ranka będziesz składał ofiarę z pokarmów – szóstą część efy oraz trzecią część hynu oliwy, w celu zwilżenia przedniej mąki; to jest ofiara z pokarmów dla WIEKUISTEGO; to są ustawy wieczne i ustawiczne.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całopalenie ustawiczne, każdego ranka będą składali: Jagnię, ofiarę z pokarmów oraz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Gdyby książę udzielił dar któremuś ze swoich dzieci – jego jest własnością, pozostanie dla jego dzieci, to jest ich dziedziczną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ze swej własności udzielił dar któremuś ze swoich sług – wtedy ta danina pozostanie do roku jubileuszowego, po czym wraca do księcia. Ale jego własność oddana dzieciom – dla nich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zabierze nic z posiadłości ludu, by ich skrzywdzić na ich własności; tylko ze swojej własności może przekazać dziedzictwo swoim dzieciom, aby z Mojego ludu nikt nie był rugowany ze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poprowadził mnie przez wejście znajdujące się po bocznej stronie bramy do hal, poświęconych dla kapłanów oraz zwróconych ku północy; zaś tam było pewne miejsce, na ostatnim krańcu,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Oto miejsce, gdzie kapłani mają gotować pokutne oraz zagrzeszne ofiary; i gdzie mają wypiekać ofiary z pokarmów, aby nic nie musieli wynosić na zewnętrzny dziedziniec, do poświęcania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wyprowadził mnie na zewnętrzny dziedziniec i oprowadził po czterech węgłach dziedzińca; a oto znowu była przybudówka u każdego węgła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węgły dziedzińca zamykały przybudówki na czterdzieści łokci wzdłuż i na trzydzieści wszerz; te cztery narożne przybudówki miały jeden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nich, dookoła, był odgradzający mur wokół wszystkich czterech. U spodu tych murów, co odgradzały je dookoła, były też urządzone ogniska.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Oto mieszkanie kucharzy; gdzie ci, co obsługują Przybytek, mają gotować ofiary rzeźne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2024-05-23T15:53:40Z</dcterms:modified>
</cp:coreProperties>
</file>