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Libanie! Otwórz twe bramy! Niech ogień chłonie wśród twych cedrów!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 cyprysie, że padł cedr, że to, co wspaniałe jest spustoszone! Biadajcie dęby Baszanu, że runął niedostępny las!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odgłos narzekania pasterzy, że została spustoszona ich wspaniałość; odgłos poryku lwiąt, że spustoszona pycha Jardenu.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WIEKUISTY, mój Bóg: Paś trzodę przeznaczoną na rzeź!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nabywcy ją zarzynają i za to nie pokutują. Której nabywcy powiadają: Błogosławiony WIEKUISTY, bo ja się wzbogaciłem! Której właśni pasterze nie oszczędzają.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więcej nie oszczędzę mieszkańców tej ziemi – mówi WIEKUISTY; oto wydam tych ludzi – każdego w moc swego bliźniego oraz w moc jego króla; oni zmiażdżą kraj, a Ja go nie wyzwolę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pasłem trzodę przeznaczona na rzeź, zaprawdę, najnędzniejszą z trzód. Zatem wziąłem sobie dwa kostury; jeden nazwałem „Urok”, a drugi „Skojarzenie”, i tak pasłem te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miesiącu zgładziłem trzech pasterzy; naprzykrzyła ich sobie ma osoba, a i oni powzięli do mnie niechęć.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Nie będę wam dłużej pasterzył; niech padnie, które chce upaść; a która zaginęła – niech będzie wytracona; zaś te, co jeszcze pozostały – niech jedna pożre cielesną naturę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wziąłem mój kostur „urok” oraz go połamałem, aby złamać umowę, którą zawarłem ze wszystkimi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została złamaną, tego samego dnia najnędzniejsze z owiec, te, co na mnie zwracały uwagę, poznały, że to było słowo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nich powiedziałem: Jeśli to jest dobrem w waszych oczach – dajcie mi moją wysługę; a jeśli nie – zaniechajcie! Wtedy mi odważyli moją wysługę –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do mnie powiedział: Rzuć ją przed Stworzyciela, tę wspaniałą cenę, na którą zostałem przez nich wyceniony! Tak wziąłem owe trzydzieści srebrników oraz rzuciłem je przed Stwórcę,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złamałem i drugi mój kostur, „skojarzenie”, by zerwać przyjaźń pomiędzy Judą a 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do mnie powiedział: Weź sobie jeszcze raz przybory kiepskiego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zatwierdzę pasterza na tej ziemi, który o zaginionych nie wspomni, rześkiej nie poszuka, zranionej nie wyleczy, zdrowej nie zaopatrzy; lecz pożre mięso tucznej, a jej racice rozszarpie.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niegodnemu pasterzowi, co lekceważy trzodę! Miecz na jego ramię oraz na jego prawe oko! Jego ramię niech uschnie, a jego prawe oko niech przygaśnie!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2024-05-31T07:53:37Z</dcterms:modified>
</cp:coreProperties>
</file>