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Salomon, syn Dawida, wzmocnił się w swym królestwie, a WIEKUISTY, jego Bóg, był z nim i bardzo go rozsławił.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Salomon rozkazywał całemu Israelowi, dowódcom nad tysiącami i setkami, sędziom, wszystkim przełożonym nad całym Izraelem oraz przedniejszym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Salomon poszedł, a z nim całe zgromadzenie, na wyżynę, która była w Gibeonie; bowiem tam był Namiot Zgromadzenia Boga, który Mojżesz, sługa WIEKUISTEGO, zrobił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Dawid przeniósł Skrzynię Boga z Kirjath Jearym, gdy przygotował jej miejsce; bowiem rozbił jej namiot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Przybytkiem WIEKUISTEGO, gdzie prosił w modlitwie Salomon i zgromadzenie, był także miedziany ołtarz, który zrobił Becalel, syn Urego, syna Chura.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Salomon podszedł do miedzianego ołtarza WIEKUISTEGO, który był przed Namiotem Zgromadzenia i ofiarował na nim tysiąc całopaleń.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Owej nocy Bóg przyglądał się Salomonowi i powiedział do niego: Proś cokolwiek, a dam 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Salomon powiedział do Boga: Ty uczyniłeś wielkie miłosierdzie i oprócz Dawida, mojego ojca, zamiast niego ustanowiłeś mnie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teraz, o WIEKUISTY, Boże, niech będzie utwierdzone Twoje słowo, które wypowiedziałeś do mojego ojca Dawida; gdyż Ty mnie uczyniłeś królem nad wielkim ludem, niczym proch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daj mi mądrość i umiejętność, abym wychodził i wchodził przed ten lud; bowiem któż mógłby rozsądzać ten, tak znaczny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Bóg powiedział do Salomona: Dlatego, że to miałeś w swoim sercu, a nie prosiłeś o bogactwa, o majętności i o sławę; o dusze tych, co ciebie nienawidzą; ani też nie prosiłeś o liczne dni, lecz prosiłeś o mądrość i umiejętność dla siebie, byś rozsądzał Mój lud, nad którym ustanowiłem cię królem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i umiejętność zostanie ci dana; do tego dam ci bogactwa oraz majętność i sławę; zatem takim się nie stanie żaden z królów, którzy byli przed tobą i potem będą po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Salomon wrócił do Jeruszalaim sprzed Namiotu Zgromadzenia, z owej wyżyny, co leży w Gibeonie, oraz królował nad Israelem.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Salomon nazbierał wojennych wozów i jezdnych. Miał tysiąc czterysta wozów i dwanaście tysięcy jezdnych, których rozmieścił po miastach wozów oraz przy królu,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król dostarczył do Jeruszalaim złota i srebra, jak kamienia, oraz dostarczył cedrów jak figowców, których wiele rośnie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Salomonowi przyprowadzono z Micraim konie oraz przedmioty pożądania; królewscy kupcy brali te przedmioty za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wychodzili i za sześćset sztuk srebra przyprowadzali z Micraim rydwany, a konia za sto pięćdziesiąt. Wszyscy królowie Chetejczyków oraz królowie aramejscy wówczas dostawali konie z ich rąk.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2024-04-23T21:02:48Z</dcterms:modified>
</cp:coreProperties>
</file>