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według nakazu Boga, naszego Zbawiciela apostoł Jezusa Chrystusa oraz Pana Jezusa Chrystusa naszej 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prawdziwego syna w wierze: Łaska, miłosierdzie i pokój od Boga, naszego Ojca oraz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cię prosiłem, idąc do Macedonii, abyś pozostał w Efezie i nakazał niektórym nie nauczać inaczej,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oddawać się bajkom oraz nie kończącym się rodowodom, które przynoszą więcej badań, niż budowanie z Boga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końcem nakazu jest miłość z czystego serca, prawego sumienia i nieobłudnej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niektórzy chybili jako celu, i zboczyli do próżnego gadania.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 być nauczycielami Prawa, a nie rozumieją ani tego, co mówią, ani o czym zapewniają.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Prawo jest szlachetne, jeśli ktoś posługuje się nim należycie.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wiedząc, że Prawo Mojżesza nie jest ustanowione dla sprawiedliwego ale dla niegodziwych, nieposłusznych, bezbożnych, grzesznych, świętokradczych i nieczystych, ojcobójców i matkobójców, morderców,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nierządników, homoseksualistów, porywających i sprzedających w niewolę ludzi, kłamców, krzywoprzysięzców, i dla każdego innego, jeśli jest przeciwny zdrowej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Tej, w zgodzie z Ewangelią chwały bogatego Boga, która została mi powierzona.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za dobrodziejstwo naszego Pana, Jezusa Chrystusa, że mnie umocnił, uznał mnie za godnego zaufania oraz wyznaczył sobie do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wcześniej byłem oszczercą, prześladowcą i krzywdzicielem. Ale dostąpiłem miłosierdzia; gdyż nie rozumiejąc uczyniłem to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Chrystusie Jezusie, pośród wiary oraz miłości, niezmiernie zaobfitowała łaska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mowa godna zaufania i warta całkowitego przyjęcia, że Jezus Chrystus przyszedł na świat, aby zbawić grzesznych, z 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dostąpiłem litości dlatego, by na mnie pierwszym Jezus Chrystus okazał całą wyrozumiałość, jako przykład dla tych, którzy dzięki niemu mają wierzyć dla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Królowi Epok, Nieśmiertelnemu, Niewidzialnemu, Jedynemu, Mądremu Bogu,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Podaję ci tą wskazówkę, dziecię Tymoteuszu, abyś na wzór proroków, którzy aż do ciebie szli przodem, służył wśród ludzi pięknym bojem,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oraz prawe sumienie, które niektórzy odrzuciwszy, rozbili się co do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jest Hymenajos i Aleksander. Pozostawiłem ich szatanowi, żeby zostali skarceni, aby nie rzucać oszczerstw.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2024-04-19T08:45:55Z</dcterms:modified>
</cp:coreProperties>
</file>