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anioł; więc ujrzałem gwiazdę, która spadła z nieba na ziemię oraz został jej dany klucz studni podziemnego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Otwarła się także cysterna podziemnego świata, a z cysterny poszedł do góry jakby dym wielkiego pieca. I od dymu tej cysterny zostało zaćmione słońce oraz sfera powietrzna.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spośród dymu wyszły na ziemię szarańcze i została im dana moc, podobna do mocy jaką mają skorpiony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też powiedziane, aby nie czyniły szkody trawie ziemi, ani żadnej zielonej roślinie, ani żadnemu drzewu lecz tylko ludziom, co nie mają na swoich czołach pieczęci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też wyznaczone, żeby ich nie zabijały, ale by byli nękani przez pięć miesięcy. Zaś ich męczarnia podobna będzie do męczarni od skorpiona, kiedy zrani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owych dniach ludzie będą szukać śmierci, lecz jej nie znajdą; będą chcieli umrzeć, a śmierć od nich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kształty owej szarańczy podobne były do koni przygotowanych do bitwy, a na ich głowach wieńce chwały, podobne jakby do złota; a ich twarze jakby twarze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włosy jak włosy kobiet, a ich zęby były jak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także pancerze, jak pancerze żelazne; a szum ich skrzydeł podobny był do dźwięku licznych, biegnących na bitwę koni wozów bojowych.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ogony mają podobne do skorpionów, a w ich ogonach były żądła oraz ich moc, by krzywdzić ludzi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też nad sobą władcę anioła świata podziemnego, którego imię brzmi po hebrajsku Abaddon, a w greckim ma na imię Apollyon.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biada odeszło; a oto po tych zdarzeniach przychodzą jeszcze dwa biada.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zatrąbił szósty anioł i usłyszałem jeden głos z czterech rogów złotego ołtarza, który jest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mówił szóstemu aniołowi, który miał trąbę: Rozwiąż czterech aniołów związanych nad wielką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zostali rozwiązani czterej aniołowie przygotowani na tą godzinę, dzień, miesiąc i rok, by zabić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konnych wynosiła dwie miriady miriad; taką ich liczbę usłyszałem.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zobaczyłem w widzeniu konie, a ci, co na nich siedzieli mieli ogniste, hiacyntowe oraz żółte pancerze. A głowy koni były jak głowy lwów, a z ich pysków wychodzi ogień, 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tych trzech przyczyn od ognia, dymu i siarki, co wychodzi z ich pysków została zabita trzecia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ich siła jest w ich pyskach, a także w ich ogonach; gdyż ich ogony podobne są do węży, co mają głowy i czynią przez nie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ludzi, którzy nie zostali zabici przez te ciosy nie skruszyli się z powodu uczynków swoich rąk, by nie oddawać pokłonu demonom i wizerunkom złotym, srebrnym, miedzianym, kamiennym i drewnianym które nie mogą widzieć, ani słuchać, ani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skruszyli się także ze swych morderstw, ani ze swoich czarów, ani ze swego cudzołóstwa, ani ze swych kradzieży.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2024-04-27T06:59:31Z</dcterms:modified>
</cp:coreProperties>
</file>