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після цього і Давид побив чужинців і повернув їх у біг. І взяв Давид вилучене з руки чужинців.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побив Моава і розміряв їх рядами, поклавши їх на землю, і були два ряди на смерть, і два ряди оставив при житті, і рабом Давида став Моав, що приносив дань.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побив Давид Адраазара сина Раава царя Сува, як він ішов накласти свою руку на ріку Евфрат.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забрав Давид тисячу їніх колісниць і сім тисяч коней і двадцять тисяч піших мужів, і Давид знищив всі колісниці і осталося з них сто колісниць.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приходить Сирія Дамаскова помогти Адраазарові цареві Суви, і Давид побив зі Сирії двадцять дві тисячі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поклав намісника в Сирії, що в Дамаску, і Сирієць став Давидові за рабів, що дають данину. І Господь спас Давида в усьому, куди ходив.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взяв золоті прикраси, які були на слугах Адраазара царя Суви, і приніс їх до Єрусалиму. І взяв їх Сусакім цар Єгипту коли він прийшов до Єрусалиму в днях Ровоама сина Соломона.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Масвака з вибраних міст Адраазара цар Давид взяв дуже багато міді. З неї Саломон зробив мідяне море і стовпи і вмивальниці і ввесь посуд.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Тоу цар Імата почув, що Давид побив всю силу Адраазара,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Тоу післав Єддура свого сина до царя Давида, щоб попросити в нього те, що для миру, і поблагословити його, томущо він побив Адраазара і його розбив, бо він був ворогом Адраазара, і в його руках був сріблий посуд і золотий посуд і мідяний посуд.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цар Давид посвятив Господеві разом зі сріблом і з золотом, яке освятив з усіх міст, які здобув,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Ідумеї і з землі Моава і від синів Аммона і від чужинців і від Амалика і зі здобичі Адраазара сина Раава царя Суви.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зробив (собі) імя, і коли повертався, він побив Ідумею в Ґемелемі - вісімнадцять тисяч.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поставив в Ідумеї намісника, в усій Ідумеї, і всі ідумейці були рабами царя. І Господь спас Давида в усьому, куди ходив.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зацарював Давид над Ізралем, і Давид чинив суд і справедливість над усім своїм народом.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Йоав син Саруя (був) над військом, і Йосафат син Ахія над писарями,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Саддук син Ахітова і Ахімелех син Авіятара священиками, і Аса писарем,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Ванея син Йодая радником, і хелетті і фелетті. І сини Давида були начальниками палат.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Глава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2024-05-24T09:47:37Z</dcterms:modified>
</cp:coreProperties>
</file>