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Йов відкрив свої уста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прокляв свій день,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пропаде день в якому я народився, і ніч, в якій сказали: Ось хлопя.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той день темрявою, і хай Господь згори його не шукає, ані хай не прийде світло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його охопить темрява і тінь смерті, хай на нього найде темрява.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проклятим день і та ніч, хай понесе його темрява. Хай не буде днем року, ані хай не причислиться до днів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хай та ніч буде болем, і хай не прийде на неї веселість ані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хай проклене її той, що проклинає той день, той, хто бажає заволодіти великим китом.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потемніють звізди тієї ночі, хай останеться (темною) і до світання хай не прийде, і хай не побачить ранної зорі, як сходить,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замкнула дверей лона моєї матері. Бо відняло б біль від моїх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чому я не помер в лоні, а вийшов з лона і зразу не помер?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ж мене зустріли коліна? Навіщо ж ссав я груди?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же, лягши, мовчав би я, заснувши ж, спочив би 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царями, радниками землі, які хвалилися мечами,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володарями, в кого багато золота, які наповнили свої доми сріблом,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наче недонесений, що виходить з лона матері, чи наче немовлята, які не побачили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безбожні спалили гнів люті, там спочили змучені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Спільно ж старинні не почули голосу податківця.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є малий і великий і раб, що боявся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чому дано світло тим, що в гіркоті, а життя тим, що в душевних болях,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бажають смерті і не осягають, копають наче за скарбами,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радими ж стали б, якщо б здобули?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для чоловіка спочинок, бо замкнув Бог довкруг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стогін приходить перед моєю їжею, пускаю ж я слези, огорнений страхом.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страх, над яким я роздумував, прийшов на мене, і він, кого я боявся, зустрів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був в мирі, ані не замовк, ані я не спочив, а на мене прийшов гнів.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2024-05-23T09:48:06Z</dcterms:modified>
</cp:coreProperties>
</file>