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110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Аллилуя. Визнаватимуся Тобі, Господи, всім моїм серцем на праведній раді і зборі.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Великі господні діла, вишукані за всім його бажанням.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Визнавання і велич його діло, і його праведність перебуває на вік віку.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поклав память своїх подивугідних (діл), милосердний і щедрий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дав їжу тим, що Його бояться, хай памятає на віки свій завіт.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Силу своїх діл сповістив свому народові, щоб дати їм насліддя народів.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Діла його рук - правда і суд. Вірні всі його заповіді,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скріплені на віки віків, зроблені в правді і праведності.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післав визволення свому народові, заповів свій завіт на віки. Святе і страшне його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Початок мудрості - страх господний, добрий розум всім, що його чинять. Його хвала перебуває на віки віків.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110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2024-05-24T05:29:46Z</dcterms:modified>
</cp:coreProperties>
</file>