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Давида. На Вавилонських ріках там ми сиділи і плакали коли ми згадали Сіон.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вербах посеред неї ми повісили наші органи.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там попросили нас слова пісень ті, що нас полонили, і пісню ті, що нас відвели. Заспівайте нам з пісень Сіона.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заспіваємо господню пісню в чужій землі?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забуду тебе, Єрусалиме, хай забута буде моя правиця.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прилипне мій язик до мого горла, якщо тебе не згадаю, якщо не поставлю перше Єрусалим в началі моєї радості.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згадай в день Єрусалиму синів Едома, які говорили: Нищіть, нищіть, аж до його основи.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Нещасна вавилонська дочко, блаженний той, що тоді віддасть твою відплату, яку ти нам віддала.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той, що візьме і розібє об камінь твоїх немовлят.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2024-05-30T00:00:36Z</dcterms:modified>
</cp:coreProperties>
</file>