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син веселить батька, а дурний син - смуток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Безбожним скарби не принесуть користи, а праведність визволяє від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не заморить голодом праведну душу, а знищить життя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Біднота упокорює чоловіка, а руки мужних збагачуються. Напоумлений син буде мудрим, а послуговуватиметься безумним слугою.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син спасся від спеки, а беззаконний син буває знищений вітром в жнива.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благословення на голові праведного, а невчасний плач покриє уста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Память праведних з похвалами, а імя безбожного гасне.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прийме заповіді серцем, а хто не береже губ звихнений, зашпортається.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ходить невинно, ходить впевнено, а хто викривлює свої дороги виявленим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мруґає очима з обманою збирає мужам смуток, хто ж оскаржує явно робить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життя в руці праведного, а уста безбожних покриють вигублення.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Ненависть видвигає сварню, а любов покриває всіх, що не люблять сварню.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губ виносить мудрість палицею бє безсердечного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 скривають сприймання, а уста тих, що падають, наближаються до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Маєток багатих - сильне місто, а біднота - знищення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Діла праведних дають життя, а плоди безбожних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стереже дороги праведности життя, а неоскаржене напоумлення зводить.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 губи покривають ворожнечу, а ті, що виносять зневагу, дуже безумні.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уникнеш гріха від багатомовности, а хто оберігає губи буде розумний.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Язик праведного розжарене срібло, а серце безбожного заникне.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праведних знають високе, а безумні викінчуються в бідноті.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благословення на голові праведного. Воно множиться, і не пристане до неї смуток в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сміху безумний чинить погане, а мудрість чоловікові родить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Згубою огорнений безбожний, а бажання праведного сприйняте.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проходить вітряна буря безбожний пропадає, а праведний, відхилившись, спасається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неспілі грона, погані для зубів, і дим для очей, так беззаконня для тих, що ним послуговуються.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додає дні, а роки безбожних зменшаться.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Веселість остається з праведними, а надія безбожних 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Твердиня преподобного - господній страх, а знищення для тих, що чинять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на віки не знеможе, а безбожні не заселять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праведного капають мудрість, а язик безбожного буде вигублений.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праведних мужів капають ласку, а уста безбожних відвертаються.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2024-05-28T07:26:05Z</dcterms:modified>
</cp:coreProperties>
</file>