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Зрадій спрагнена пустине, розвеселися пустине і зацвіти як лелія,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зацвітуть і розвеселяться пустині Йордану. І слава Ливану їй дана і пошана Кармила, і мій нарід побачить славу Господа і висоту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Скріпіться, опущені руки і спараліжовні коліна.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Моліться, малодушні розумом. Сильні будьте, не бійтеся. Ось наш Бог віддає суд і віддасть, Він прийде і нас спасе.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відкриються очі сліпих, і почують уха глухих.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кульгавий скочить як олень, і язик гикавих буде ясний, бо пролилася вода в пустині і долина в спаглій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безводне стане болотом, і в безводній землі буде джерело води. Там веселість птахів, помешкання тростини і мочари.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буде чиста дорога і дорога назветься святою, і не перейде там нечистий, ані не буде там нечистої дороги. А розсіяні підуть по ній і не заблукають.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буде там лева, ані погані звірі не підуть до неї, ані не знайдуться там, але по ній підуть визволені.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зібрані Господом повернуться і прийдуть до Сіону з радістю, і вічна радість на їхній голові. Бо на їхній голові хвала і веселість, і радість їх охопить, біль і смуток і стогнання втекли.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2024-05-23T12:45:05Z</dcterms:modified>
</cp:coreProperties>
</file>