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цього перелякалося моє серце і відірвалося від свого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 чутку в гніві господньої люті, і повчання вийде з його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 всім небом його початок, і його світло на крилах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ним закричить голос, загримить в голосі своєї зухвалості, і не змінить їх, бо почує його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Загримить сильний своїм подивугідним голосом. Бо Він зробив великі речі, які ми не бачили,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приказуючи снігові: Будь на землі. І бурний дощ його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закарбує руку кожної людини, щоб кожний чоловік взнав свою неміч.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Звірі ввійшли під покриття, замовкли на ложі.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кімнат виходять клопоти а зі скель мороз.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дихання сильного Він дасть мороз, провадить воду як лиш бажає.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вибраного покриває хмара, його світло розжене хмару.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довколішні (хмари) розжене велінням на їхні діла. Все, що лиш їм заповість, це ним покладене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на напімнення, чи на його землю, чи знайде його на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 це, Йове. Стань, сприйми господню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Знаємо, що Бог поставив свої діла, зробивши світло з темряви.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знає розподіл хмар, а падіння поганих надзвичайні.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одіж тепла. Є тиша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скріпиш з ним на старинність (основи), вони сильні наче видіння литва.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повчи мене, що Йому скажемо. І ми перестанемо багато говорити.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при мені (є) книга чи став книжник, щоб вставши, я привів чоловіка до мовчання?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світло не є видиме всім, світліє в стариннім (небозводі), наче від нього на хмарах.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півночі хмара золотиста. Над цими велика слава і шана Вседержителя.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знаходимо іншого подібного до Нього в силі. Він судить праведно, чи не думаєш, що Він слухає?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Його боятимуться люди, злякаються Його і мудрі серцем.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2024-05-01T06:02:16Z</dcterms:modified>
</cp:coreProperties>
</file>