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Визнаватимуся Тобі, Господи, всім моїм серцем на праведній раді і зборі.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Великі господні діла, вишукані за всім його бажанням.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Визнавання і велич його діло, і його праведність перебуває на вік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поклав память своїх подивугідних (діл), милосердний і щедрий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дав їжу тим, що Його бояться, хай памятає на віки свій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Силу своїх діл сповістив свому народові, щоб дати їм насліддя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Діла його рук - правда і суд. Вірні всі його заповіді,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скріплені на віки віків, зроблені в правді і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післав визволення свому народові, заповів свій завіт на віки. Святе і страшне його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мудрості - страх господний, добрий розум всім, що його чинять. Його хвала перебуває на віки віків.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2024-05-12T19:55:09Z</dcterms:modified>
</cp:coreProperties>
</file>