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Блаженна людина, що боїться Господа, дуже забажає його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Сильним на землі буде його насіння, рід праведних поблагословиться.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Слава і багацтво в його домі, і його праведність перебуває на віки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Засяяло в темряві світло праведним Він милосердний і щедрий і праведний.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Добрий чоловік, що щедрий і позичає, управлятиме своїми словами на суді.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 віки не захитається, на вічну память буде праведний.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Поганої чутки не злякається. Його серце готове надіятися на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Скріпилося його серце, не злякається, доки не погляне на своїх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розсіяв, дав бідним. Його праведність перебуває на віки віків, його ріг піднесеться в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Грішник побачить і розлоститься, заскрегоче своїми зубами і розтане. Бажання грішників згине.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2024-04-28T04:13:37Z</dcterms:modified>
</cp:coreProperties>
</file>