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люди з природи безумні, які мають незнання Бога і з добрих видимих речей не змогли пізнати того, що є, ані не пізнали творця, сприймаючи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богами - володарями всесвіту вважали чи огонь, чи дух, чи швидке повітря, чи круг звізд, чи сильну воду, чи небесні світила.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насолоджуючись їх красою сприйняли їх за богів, хай знають наскільки від них володар є кращий, бо Він, родоначальник краси,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подивляють силу і ділання, хай зрозуміють наскільки сильніший є від них Той, Хто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 величности і краси створіння відповідно бачиться їх творця.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всежтаки в них є мала вина, бо вони швидко обманюються, шукаючи Бога і бажаючи Його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живучи в його ділах досліджують і вірять баченню, бо гарне те, що бачиться.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ж, ані вони не мають прощення.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змогли таке побачити, щоб могли пізнати вік, як то швидко не знайшли їх Владику?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нещасні і їхні надії в мерцях, які богами назвали діла людських рук, золото і срібло, твір художника і подоби живих, чи непотрібний камінь, діло давньої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якийсь дереворуб художник, зрізавши відповідну рослину, вправно обчистив всю його кору і, майструючи, вміло зробив потрібний посуд на потрібне для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відкидки праці зуживши на приготовлення їжі, наситився,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них на ніщо не потрібний відкидок, дерево викривлене і повне ґудзів, взявши, дбайливо вирізьбив у своїм дозвіллі і вміло у відпочинку надав йому вигляд, уподібнив його до подоби людини,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подібним зробив до якогось простого животного, помастивши його циноброю і червоною барвою, помалювавши його скіру і замазавши всяку пляму, що в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зробивши для нього йому гідне помешкання в стіні, поставив його прикріпивши залізом.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подбав за нього, щоб не впав, знаючи, що воно неспроможне собі помогти. Бо це образ і потребує помочі.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молячись за майно і шлюби і дітей, не встидається говорити до бездушного і прикликає немічне в справах здоровя,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просить мертвого про життя, і благає на поміч те, що безсиле, а про подорожування те, що не спроможне ані стопою скористатися,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просить сили на прибуток і працю і скріплення рук те, що найнемічніше руками.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2024-05-02T10:39:48Z</dcterms:modified>
</cp:coreProperties>
</file>