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забрано в дочки Сіону всю її красу. Його володарі стали як барани, що не знаходять стада, і пішли перед лицем переслідувача не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його нарід стогне, шукаючи хліба, дали його улюблене в їжу, щоб повернути душу. Господи, поглянь і подивися, бо він став без честі.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 вас всі, що проходять дорогою. Поверніться і погляньте чи є біль як мій біль, що стався. Мене впокорив Господь в дні гніву його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чував над моїми безбожностями. На моїх руках сплели, пішли мені на горло. Послабла моя сила, бо дав Господь в мої руки, не зможу стояти.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вивело воду, бо віддалився від мене той, хто мене потішає, хто повертає мою душу. Мої сини були знищені, бо ворог скріпився.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Господь, бо я огірчив його уста. Послухайте ж, всі народи, і погляньте на мій біль. Мої дівчата і мої молоді пішли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2024-04-20T08:52:49Z</dcterms:modified>
</cp:coreProperties>
</file>