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мені: Ще піди і полюби жінку, що любить погане, і що перелюбна, так як Бог любить синів Ізраїля, і вони дивляться на чужих богів і люблять печене з родзинками.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собі найняв за пятнадцять срібняків і ґомор ячменю і бурдюк вина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неї: Багато днів ти сидітимеш в мене і не підеш, ані не будеш з чоловіком, і я над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численні дні сини Ізраїля сидітимуть, коли не буде царя, ані не буде володаря, ані не буде жертви, ані не буде жертівника, ані священства, ані явного.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сини Ізраїля повернуться і шукатимуть їхнього Господа Бога і їхнього царя Давида. І будуть в захопленні від Господа і від його добра в останніх днях.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2024-04-29T23:38:35Z</dcterms:modified>
</cp:coreProperties>
</file>