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Господь з Сіону, Він промовив, і з Єрусалиму видав свій голос, і заплакали пасовиська пастухів, і висох вершок Кармила.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до дому Азаїла, і пожере основи сина Адера.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пішлю огонь на стіни Ґази, і він пожере її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стіни Тиру, і він пожере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до Теману, і він пожере основи його стін.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запалю огонь на стінах Равви, і пожерта буде її основа з криком в день бою, і зрушиться в дні свого викінчення.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царі підуть в полон, їхні священики і їхні володарі разом,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2024-04-26T11:14:03Z</dcterms:modified>
</cp:coreProperties>
</file>