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тому, про що я веду мову, головним є ось що: маємо такого архиєрея, який сів на небі праворуч престолу величі.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служитель святих і шатра правди, яке настановив Господь, а не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 архиєрей настановляється на те, щоб приносити дари й жертви; тому й потрібно, щоб і цей мав що принести.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 він був на землі, то не був би священиком, бо є ті, що приносять дари за законом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тепер одержав краще служіння, бо він є посередником кращого заповіту, узаконеного на кращих обітницях.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 перший закон був бездоганним, то не шукалося б місця для другого.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Докоряючи їм, мовить: Ось надходять дні, мовить Господь, коли з домом Ізраїля і з домом Юди Я укладу Новий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не буде навчати свого ближнього й свого брата, кажучи: Пізнай Господа: - бо всі пізнають мене, від малого аж до їхнього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 бо я милосердий до їхніх несправедливостей і більше не згадаю їхніх гріхів [та їхніх беззаконь].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мовить новий, то тим самим перший визнає старим; а те, що давніє і старіє, близьке до зітління.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2024-05-07T02:04:39Z</dcterms:modified>
</cp:coreProperties>
</file>