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Hiob odpowiedział: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Również dziś moja skarga jest gorzka,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nieszczęście jest cięższe niż moje jęki.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gdybym wiedział, gdzie mógłbym go znaleźć, udałbym się aż do jego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Przedstawiłbym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sprawę, a moje usta napełniłbym dowodami;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Poznałbym słowa jego odpowiedzi i zrozumiałbym, co chce mi 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w swojej wielkiej mocy będzie się spierał ze mną? Nie, raczej sam doda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siły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człowiek prawy rozprawiałby z nim, a ja na zawsze byłbym wolny od mojego sędziego.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oto idę prosto, a jego nie ma; cofam się, a nie dostrzegam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lewo, gdzie on działa, a nie oglądam go; idę na prawo, a nie widzę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zna drogę, którą kroczę; kiedy mnie doświadczy, wyjdę jak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Moja noga trzymała się jego śladu, przestrzegałem jego drogi i nie zbaczałem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niej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przykazania jego ust nie odchodziłem; ceniłem słowa jego ust bardziej niż mój własny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pokarm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niezmienny</w:t>
      </w:r>
      <w:r>
        <w:rPr>
          <w:rFonts w:ascii="Times New Roman" w:eastAsia="Times New Roman" w:hAnsi="Times New Roman" w:cs="Times New Roman"/>
          <w:noProof w:val="0"/>
          <w:sz w:val="24"/>
        </w:rPr>
        <w:t>, któż go odwróci? Czego bowiem jego dusza zapragnie, to uczyni;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on wykona, co postanowił o mnie; u niego jest wiele takich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przykładów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drżę przed jego obliczem; gdy to rozważam, lękam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osłabił moje serce, Wszechmocny mnie zatrwożył.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 mało bowiem nie zginąłem od ciemności,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zakrył mroku przed moim obliczem.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2024-05-30T07:28:54Z</dcterms:modified>
</cp:coreProperties>
</file>