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szóstym roku, w szóstym miesiącu,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kiedy siedziałem w swym domu, a starsi Judy siedzieli przede mną, dotknęła mnie tam ręka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Spojrzałem, a oto coś z wyglądu podobnego do ognia: od bioder w dół wyglądało jak ogień, a od bioder wzwyż wyglądało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blask, jak blask bursztynu.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chwała Boga Izraela, podobna do tej, którą widziałem na 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mnie: Synu człowieczy, podnieś teraz swe oczy w kierunku północy. Podniosłem więc swe oczy w kierunku północy, a oto na północ od bramy ołtarza, u wejścia,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pobudzający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powiedział do mnie: Synu człowieczy, czy widzisz, co oni czynią? Te wielkie obrzydliwości, które czyni tu dom Izraela, tak że muszę się oddalić od swojej świątyni? Ale odwróć się i ujrzysz jeszcze większe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mnie do drzwi dziedzińca, a gdy spojrzałem, oto dziura w ścianie.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przebij teraz tę ścianę. I przebiłem ścianę, a oto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Wejdź i zobacz te niegodziwe obrzydliwości, które oni tu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więc i patrzyłem, a oto wszelkiego rodzaju zwierzęta pełzające, zwierzęta obrzydłe i wszystkie posągi domu Izraela były wyryte na ścianie, wszędzie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Siedemdziesięciu mężów spośród starszych domu Izraela — wśród nich stał Jaazaniasz, syn Szafana — stało przed nimi, każdy miał w ręku swoją kadzielnicę, a unosił się gęsty obłok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mnie: Czy widziałeś, synu człowieczy, co starsi domu Izraela czynią w ciemności, każdy w swoich komnatach pełnych obrazów? Mówią bowiem: JAHWE nas nie widzi, JAHWE opuścił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powiedział do mnie: Odwróć się znowu i zobaczysz jeszcze większe obrzydliwości, które oni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do wejścia bramy domu JAHWE, która znajdowała się po stronie północnej, a oto siedziały tam kobiety opłakujące Tammuza.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Czy widziałeś to, synu człowieczy? Odwróć się znowu i zobaczysz jeszcze większe obrzydliwości niż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wprowadził mnie na wewnętrzny dziedziniec domu JAHWE, a oto u wejścia do świątyni JAHWE, między przedsionkiem a ołtarzem,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dwudziestu pięciu mężczyzn. Każdy z nich był odwrócony plecami do świątyni JAHWE, ich twarze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zwrócone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i oddawali pokłon słońcu w kierunku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 również postąpię z nimi w zapalczywości. Moje oko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oszczędzi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nimi</w:t>
      </w:r>
      <w:r>
        <w:rPr>
          <w:rFonts w:ascii="Times New Roman" w:eastAsia="Times New Roman" w:hAnsi="Times New Roman" w:cs="Times New Roman"/>
          <w:noProof w:val="0"/>
          <w:sz w:val="24"/>
        </w:rPr>
        <w:t>. Będą wołać do moich uszu donośnym głosem, lecz ich nie wysłucham.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2024-06-04T02:05:52Z</dcterms:modified>
</cp:coreProperties>
</file>