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dnia król Aswerus dał królowej Esterze dom Hamana, wroga Żydów, a Mardocheusz przyszedł przed króla, gdyż Estera powiedziała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, kim on jest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zdjął swój pierścień, który zabrał Hamanowi, i dał go Mardocheuszowi. Estera zaś ustanowiła Mardocheusza nad domem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Estera jeszcze mówiła do króla, upadła mu do nóg i z płaczem prosiła go, aby odwrócił złość Hamana, Agagity, i jego zamiar, który powziął przeciwko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wyciągnął ku Esterze złote berło, a Estera wstała i stanęła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bowiem mogłabym patrzeć na to nieszczęście, które spotka mój lud? Jak mogłabym patrzeć na zgubę mojej rodziny?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Aswerus powiedział do królowej Estery i do Żyda Mardocheusza: Oto dałem Esterze dom Hamana, a jego powieszono na szubienicy, ponieważ podniósł rękę na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Napiszcie więc do Żydów to, co uznacie za słuszne, w imieniu króla i zapieczętujcie pierścieniem królewskim. To bowiem, co zostało napisane w imieniu króla i zapieczętowane pierścieniem królewskim, nie może być odwołane.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Zwołano więc pisarzy króla w tym czasie, trzeciego miesiąca, to jest miesiąca Siwan, dwudziestego 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napisał w imieniu króla Aswerusa i zapieczętował pierścieniem królewskim, rozesłał listy przez gońców jeżdżących na koniach szybkich i na mułach młodych;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zabrali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łup;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jednym dniu we wszystkich prowincjach króla Aswerusa,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trzynastego dnia dwunastego miesiąca, to jest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tego pisma, w którym wydano dekret dla każdej prowincji, ogłoszono wszystkim ludom, że Żydzi będą gotowi na ten dzień do pomsty nad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wyruszyli gońcy, jeżdżący na szybkich koniach i na mułach, przynaglani rozkazem króla. Dekret ogłoszono także w pałacu Suza.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Mardocheusz wyszedł od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ubrany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niebieskie i białe szaty królewskie, z wielką koroną złotą i w płaszcz z bisioru i purpury. A miasto Suza weseliło i radowało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Żydów nastały światło i wesele, radość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2024-04-29T01:41:20Z</dcterms:modified>
</cp:coreProperties>
</file>