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powiemy, co zyskał Abraham, nasz ojciec, według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Abraham został usprawiedliwiony z uczynków, ma się czym chlubić, ale nie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mówi Pismo? Abraham uwierzył Bogu i zostało mu to poczytane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kto pracuje, zapłata nie jest uznana za łaskę, ale za należność.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zaś, kto nie pracuje, lecz wierzy w tego, który usprawiedliwia bezbożnego, jego wiara zostaje poczytana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i Dawid mówi, że błogosławiony jest człowiek, któremu Bóg przypisze sprawiedliwość bez uczynków,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Błogosławieni, których nieprawości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przebaczone i których grzechy są zakryte.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któremu Pan nie poczyta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więc to błogosławieństwo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obrzezanych, czy też nieobrzezanych? Mówimy przecież, że wiara została Abrahamowi poczytana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więc została mu poczytana? Gdy był obrzezany czy przed obrzezaniem? Nie po obrzezaniu, ale przed obrzezaniem.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przyjął znak obrzezania jako pieczęć sprawiedliwości wiary, którą miał przed obrzezaniem, po to, aby był ojcem wszystkich nieobrzezanych wierzących, aby im też poczytana była sprawiedliwość;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ojcem obrzezania, nie tylko tych, którzy są obrzezani, ale też tych, którzy chodzą śladami wiary naszego ojca Abrahama, którą miał przed obrzezaniem.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Obietnica bowiem, że ma być dziedzicem świata,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została dana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Abrahamowi czy jego potomstwu przez prawo, ale przez sprawiedliwość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dziedzicami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prawa,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wiara stała się daremna i obietnica obróciła się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prawo sprowadza gniew, bo gdzie nie ma prawa,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dziedzictwo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wiary, aby było z łaski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żeby obietnica była niewzruszona dla całego potomstwa, nie tylko dla tego, które opiera się na prawie, ale i dla 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wiary Abrahama, który jest ojcem nas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(Jak jest napisane: Ustanowiłem cię ojcem wielu narodów) przed Bogiem, któremu uwierzył, który ożywia umarłych i przywołuje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których nie ma, tak jakby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wbrew nadziei, mając nadzieję, uwierzył, że stanie się ojcem wielu narodów według 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powiedziano: Takie będzie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będąc słabym w wierze, nie zważał na swoje już obumarłe ciało — bo miał około stu lat — ani na obumarłe łono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zachwiał się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niewiary w obietnicę Boga, ale umocnił się wiarą i oddał chwałę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też pewien tego, że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obiecał, ma moc też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zostało mu to poczytane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tylko ze względu na niego samego napisano, że zostało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poczytane;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ze względu na nas, którym ma być poczytane, którzy wierzymy w tego, który wskrzesił z martwych Jezusa, naszego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wydany za nasze grzechy i wstał z martwych dla naszego usprawiedliwienia.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2024-04-28T00:24:41Z</dcterms:modified>
</cp:coreProperties>
</file>