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bowiem, abyście wiedzieli, jak wielką walkę toczę o was, o tych, którzy są w Laodycei, i o tych wszystkich, którzy nie widzieli mego oblicza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ich serca były pocieszone, będąc zespolone w miłości, a to ku wszelkiemu bogactwu zupełnej pewności zrozumienia, ku poznaniu tajemnicy Boga, Ojca i 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są ukryte wszystkie skarby mądrości i 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aby was nikt nie zwodził podstępnymi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ciałem jestem nieobecny, to jednak duchem jestem z wami i raduję się, widząc wasz porządek i stałość waszej wiary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Pana Jezusa Chrystusa, tak w nim postępujcie;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Zakorzenieni i zbudowani na nim, i utwierdzeni w wierze, jak was nauczono, obfitując w niej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Uważajcie, żeby was ktoś nie obrócił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korzyść przez filozofię i próżne oszustwo, oparte na ludzkiej tradycji, na żywiołach świata, a nie na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cieleśnie cała pełnia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dopełnieni w nim, który jest głową wszelkiej zwierzchności i władzy;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zostaliście obrzezani obrzezaniem nie ręką uczynionym, lecz obrzezaniem Chrystusa, przez zrzucenie grzesznego ciała doczesnego;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Pogrzebani z nim w chrzcie, w którym też razem z nim zostaliście wskrzeszeni przez wiarę, która jest działaniem Boga, który 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 byliście umarłymi w grzechach i w nieobrzezaniu waszego ciała, razem z nim ożywił, przebaczając wam wszystkie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Wymazał obciążający nas wykaz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przepisach, który był przeciwko nam, i usunął go z drogi, przybiwszy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rozbroiwszy zwierzchności i władze, jawnie wystawił je na pokaz, gdy przez niego odniósł triumf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nikt was nie osądza z powodu jedzenia lub picia, co do święta, nowiu księżyca lub szabatów.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cienie rzeczy przyszłych, ciało zaś jest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nikt, kto ma upodobanie w poniżaniu siebie i kulcie aniołów, nie pozbawia was nagrody, wdając się w to, czego nie widział, i pyszniąc się bezpodstawnie cielesnym sposobem myślenia;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 się głowy, z której całe ciało, odżywiane i wespół zespolone przez stawy i ścięgna,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umarliście z Chrystusem dla żywiołów tego świata, to dlaczego — jakbyście jeszcze żyli dla świata — poddajecie się nakazom: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dotykaj, nie kosztuj, nie ruszaj;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 wszystko niszczeje przez używanie), według przykazań i nauk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one pozór mądrości w religijności według własnego upodobania, w poniżaniu siebie i nieoszczędzaniu ciała, jednak nie mają żadnej wartości, służą tylko do nasycenia ciała.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2024-04-28T00:47:00Z</dcterms:modified>
</cp:coreProperties>
</file>