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Jakub, sługa Boga i Pana Jezusa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przesyła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pozdrowienia dwunastu pokoleniom, które są w rozproszeniu.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Poczytujcie to sobie za największą radość, moi bracia, gdy rozmaite próby przechodzicie;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doświadczenie waszej wiary wyrabia cierpliwość.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Cierpliwość zaś niech dopełni swego dzieła, abyście byli doskonali i zupełni, niemający żadnych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komuś z was brakuje mądrości, niech prosi Boga, który daje wszystkim obficie i bez wypominania, a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niech prosi z wiarą, bez powątpiewania. Kto bowiem wątpi, podobny jest do fali morskiej pędzonej przez wiatr i miotanej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 i tam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taki niech nie myśli, że coś otrzyma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 umysłu dwoistego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niestały we wszystkich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ubogi brat chlubi się ze swojego wywyższenia;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bogaty ze swego poniżenia, bo przeminie jak kwiat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wzeszło palące słońce, wysuszyło trawę, a kwiat jej opadł i zginęło piękno jego wyglądu, tak też bogaty zmarnieje na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znosi próbę, bo gdy zostanie wypróbowany, otrzyma koronę życia, którą obiecał Pan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nikt, gdy jest kuszony, nie mówi: Jestem kuszony przez Boga. Bóg bowiem nie może być kuszony do złego ani 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jest kuszony przez własną pożądliwość, która go pociąga i nęci.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pożądliwość, gdy pocznie, rodzi grzech, a grzech, gdy będzie wykonany,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błądźcie, moi umiłowani bracia!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dar dobry i wszelki dar doskonały pochodzi z góry i zstępuje od Ojca światłości, u którego nie ma zmiany ani cienia zmienności.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swojej woli zrodził nas słowem prawdy, abyśmy byli jakby pierwocinami jego stworzeń.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więc, moi umiłowani bracia, niech każdy człowiek będzie skory do słuchania, nieskory do mówienia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nieskory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człowieka nie wykonuje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Odrzućcie więc wszelką plugawość oraz bezmiar zła i z łagodnością przyjmijcie zaszczepione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które może zbawić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wykonawcami słowa, a nie tylko słuchaczami, oszukującymi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ktoś jest słuchaczem słowa, a nie wykonawcą, podobny jest do człowieka, który przygląda się w lustrze swemu naturalnemu obliczu.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przyjrzał się sobie, odszedł i zaraz zapomniał,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kto wpatruje się w doskonałe prawo wolności i trwa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nim</w:t>
      </w:r>
      <w:r>
        <w:rPr>
          <w:rFonts w:ascii="Times New Roman" w:eastAsia="Times New Roman" w:hAnsi="Times New Roman" w:cs="Times New Roman"/>
          <w:noProof w:val="0"/>
          <w:sz w:val="24"/>
        </w:rPr>
        <w:t>, nie jest słuchaczem, który zapomina, lecz wykonawcą dzieła, ten będzie błogosławiony w swoim działaniu.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wśród was sądzi, że jest pobożny, a nie powściąga swego języka, lecz oszukuje swe serce, tego pobożność jest próżna.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Czysta i nieskalana pobożność u Boga i Ojca polega na tym, aby przychodzić z pomocą sierotom i wdowom w ich utrapieniu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zachować samego siebie nieskażonym przez świat.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2024-04-25T06:12:46Z</dcterms:modified>
</cp:coreProperties>
</file>