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ἐνίσχυσεν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ἐμεγάλυνεν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χιλιάρχοις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ἑκατοντάρχοις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10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Καριαθιαριμ,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Kariathiarim,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Βεσελεηλ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Beseleel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ἐξεζήτησεν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7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Γαβαων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συκαμίνους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sykaminus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ἡγόραζον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hegoradzon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ἑξακοσίων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2024-05-30T04:32:43Z</dcterms:modified>
</cp:coreProperties>
</file>