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χλεύασμα·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chleuazma;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ἐκπορθεῖσθαι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ekportheisthai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0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ἐπερώτησον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0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ἐκδιήγησαι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ekdiegesai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φράσῃ,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διακρίνει,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γεύεται.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καταβάλῃ,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καταστρέψας.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katastrepsas.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7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αἰχμαλώτους,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22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καθιζάνων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kathidzanon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23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αἰχμαλώτους,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23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2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254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ἀνακαλύπτων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2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8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καταστρωννύων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katastronnyon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καθοδηγῶν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kathodegon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276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288" type="#_x0000_t202" style="width:7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ψηλαφήσαισαν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pselafesaisan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2024-05-29T23:15:18Z</dcterms:modified>
</cp:coreProperties>
</file>