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93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7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προσαββάτου,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prosabbatu,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εὐπρέπειαν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euprepeian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ἐνεδύσατο,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ἐνεδύσατο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7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περιεζώσατο·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periedzosato;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ἐστερέωσεν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οἰκουμένην,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7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93:2</w:t>
                  </w:r>
                </w:p>
              </w:txbxContent>
            </v:textbox>
          </v:shape>
        </w:pict>
      </w:r>
      <w:r>
        <w:pict>
          <v:shape id="_x0000_i1058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ἕτοιμος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93:3</w:t>
                  </w:r>
                </w:p>
              </w:txbxContent>
            </v:textbox>
          </v:shape>
        </w:pict>
      </w:r>
      <w:r>
        <w:pict>
          <v:shape id="_x0000_i10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ἐπῆραν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ἐπῆραν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93:4</w:t>
                  </w:r>
                </w:p>
              </w:txbxContent>
            </v:textbox>
          </v:shape>
        </w:pict>
      </w:r>
      <w:r>
        <w:pict>
          <v:shape id="_x0000_i10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μετεωρισμοὶ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meteorismoi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93:5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μαρτύριά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πρέπει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2024-06-03T05:16:28Z</dcterms:modified>
</cp:coreProperties>
</file>