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προσεγγίσας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8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8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ἐνεκαίνισεν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enekainisen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μεμνήστευται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memnesteutai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προηγουμένους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φορολόγητοι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forologetoi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hypekooi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ζωγρήσετε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zogresete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ἐμπνέον,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43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7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ἀναθεματιεῖτε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κατάλημψιν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52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καρπόβρωτόν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karpobroton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χαράκωσιν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2024-06-02T17:03:17Z</dcterms:modified>
</cp:coreProperties>
</file>