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διηθεῖται.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λατομεῖται.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latomeitai.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28:3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8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ἐξακριβάζεται·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eksakribadzetai;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28:4</w:t>
                  </w:r>
                </w:p>
              </w:txbxContent>
            </v:textbox>
          </v:shape>
        </w:pict>
      </w:r>
      <w:r>
        <w:pict>
          <v:shape id="_x0000_i1064" type="#_x0000_t202" style="width:4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8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ἐπιλανθανόμενοι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28:5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28:6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χῶμα,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28:7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τρίβος,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γυπός·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gypos;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28:8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28:9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ἀκροτόμῳ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28:10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ἔρρηξεν,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28:11</w:t>
                  </w:r>
                </w:p>
              </w:txbxContent>
            </v:textbox>
          </v:shape>
        </w:pict>
      </w:r>
      <w:r>
        <w:pict>
          <v:shape id="_x0000_i11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ἀνεκάλυψεν,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anekalypsen,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28:12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28:13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28:14</w:t>
                  </w:r>
                </w:p>
              </w:txbxContent>
            </v:textbox>
          </v:shape>
        </w:pict>
      </w:r>
      <w:r>
        <w:pict>
          <v:shape id="_x0000_i1178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28:15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ἀντάλλαγμα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28:16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9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συμβασταχθήσεται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symbastachthesetai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σαπφείρῳ·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sapfeiro;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28:17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28:18</w:t>
                  </w:r>
                </w:p>
              </w:txbxContent>
            </v:textbox>
          </v:shape>
        </w:pict>
      </w:r>
      <w:r>
        <w:pict>
          <v:shape id="_x0000_i1228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28:19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τοπάζιον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topadzion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Αἰθιοπίας,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9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συμβασταχθήσεται.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symbastachthesetai.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28:20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28:21</w:t>
                  </w:r>
                </w:p>
              </w:txbxContent>
            </v:textbox>
          </v:shape>
        </w:pict>
      </w:r>
      <w:r>
        <w:pict>
          <v:shape id="_x0000_i12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ἐκρύβη·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28:22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Ἀκηκόαμεν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28:23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28:24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28:25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28:27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ἑτοιμάσας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ἐξιχνίασεν.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eksichniasen.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28:28</w:t>
                  </w:r>
                </w:p>
              </w:txbxContent>
            </v:textbox>
          </v:shape>
        </w:pict>
      </w:r>
      <w:r>
        <w:pict>
          <v:shape id="_x0000_i1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θεοσέβειά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2024-05-13T10:12:33Z</dcterms:modified>
</cp:coreProperties>
</file>