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40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λάκκου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ἰλύος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iluos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κατηύθυνεν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40:4</w:t>
                  </w:r>
                </w:p>
              </w:txbxContent>
            </v:textbox>
          </v:shape>
        </w:pict>
      </w:r>
      <w:r>
        <w:pict>
          <v:shape id="_x0000_i1089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ματαιότητας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40:5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ὁμοιωθήσεταί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40:6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ᾔτησας.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40:7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40:8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40:9</w:t>
                  </w:r>
                </w:p>
              </w:txbxContent>
            </v:textbox>
          </v:shape>
        </w:pict>
      </w:r>
      <w:r>
        <w:pict>
          <v:shape id="_x0000_i1179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εὐηγγελισάμην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40:10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40:11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ἀντελάβοντό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40:12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κατέλαβόν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40:13</w:t>
                  </w:r>
                </w:p>
              </w:txbxContent>
            </v:textbox>
          </v:shape>
        </w:pict>
      </w:r>
      <w:r>
        <w:pict>
          <v:shape id="_x0000_i1279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εὐδόκησον,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πρόσχες.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prosches.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40:14</w:t>
                  </w:r>
                </w:p>
              </w:txbxContent>
            </v:textbox>
          </v:shape>
        </w:pict>
      </w:r>
      <w:r>
        <w:pict>
          <v:shape id="_x0000_i1291" type="#_x0000_t202" style="width:9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8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40:15</w:t>
                  </w:r>
                </w:p>
              </w:txbxContent>
            </v:textbox>
          </v:shape>
        </w:pict>
      </w:r>
      <w:r>
        <w:pict>
          <v:shape id="_x0000_i1314" type="#_x0000_t202" style="width:7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εὖγε.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40:16</w:t>
                  </w:r>
                </w:p>
              </w:txbxContent>
            </v:textbox>
          </v:shape>
        </w:pict>
      </w:r>
      <w:r>
        <w:pict>
          <v:shape id="_x0000_i1324" type="#_x0000_t202" style="width:7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ἀγαλλιάσαιντο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agalliasainto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40:17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φροντιεῖ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frontiei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ὑπερασπιστής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χρονίσῃς.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2024-05-17T19:29:12Z</dcterms:modified>
</cp:coreProperties>
</file>