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66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Sąd i przyszłość Syjonu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καταπαύσεώς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66:2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66:3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ἀποκτέννων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βλάσφημος·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66:4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ὑπήκουσάν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66:5</w:t>
                  </w:r>
                </w:p>
              </w:txbxContent>
            </v:textbox>
          </v:shape>
        </w:pict>
      </w:r>
      <w:r>
        <w:pict>
          <v:shape id="_x0000_i11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βδελυσσομένοις,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bdelyssomenois,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8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66:6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ἀνταποδιδόντος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ἀντικειμένοις.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66:7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ὠδίνουσαν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ὠδίνων,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66:8</w:t>
                  </w:r>
                </w:p>
              </w:txbxContent>
            </v:textbox>
          </v:shape>
        </w:pict>
      </w:r>
      <w:r>
        <w:pict>
          <v:shape id="_x0000_i12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ὤδινεν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ὤδινεν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66:9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στεῖραν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66:10</w:t>
                  </w:r>
                </w:p>
              </w:txbxContent>
            </v:textbox>
          </v:shape>
        </w:pict>
      </w:r>
      <w:r>
        <w:pict>
          <v:shape id="_x0000_i1268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πανηγυρίσατε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panegyrisate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66:11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θηλάσητε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ἐκθηλάσαντες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ekthelasantes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66:12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ἐπικλύζων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epiklydzon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9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66:13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8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66:14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66:15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8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ἀποσκορακισμὸν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aposkorakismon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66:16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σάρξ·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66:17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ἁγνιζόμενοι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προθύροις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8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ἀναλωθήσονται,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66:18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66:19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47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spośród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8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ocalonych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Tharsis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Fud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Mosoch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Tubalkain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Hellady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wysp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daleko,</w:t>
                  </w:r>
                </w:p>
              </w:txbxContent>
            </v:textbox>
          </v:shape>
        </w:pict>
      </w:r>
      <w:r>
        <w:pict>
          <v:shape id="_x0000_i1502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[które]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ἀκηκόασίν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słyszały</w:t>
                  </w:r>
                </w:p>
              </w:txbxContent>
            </v:textbox>
          </v:shape>
        </w:pict>
      </w:r>
      <w:r>
        <w:pict>
          <v:shape id="_x0000_i150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09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Mej,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7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ogłoszę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narodach.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66:20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przyprowadzę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2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53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końmi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9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rydwanach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krytych,</w:t>
                  </w:r>
                </w:p>
              </w:txbxContent>
            </v:textbox>
          </v:shape>
        </w:pict>
      </w:r>
      <w:r>
        <w:pict>
          <v:shape id="_x0000_i1539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ἡμιόνων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mułach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osłonami,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54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4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Jeruzalem,</w:t>
                  </w:r>
                </w:p>
              </w:txbxContent>
            </v:textbox>
          </v:shape>
        </w:pict>
      </w:r>
      <w:r>
        <w:pict>
          <v:shape id="_x0000_i15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JAHWE: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50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gdyby</w:t>
                  </w:r>
                </w:p>
              </w:txbxContent>
            </v:textbox>
          </v:shape>
        </w:pict>
      </w:r>
      <w:r>
        <w:pict>
          <v:shape id="_x0000_i15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554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psalmami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6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JAHWE.</w:t>
                  </w:r>
                </w:p>
              </w:txbxContent>
            </v:textbox>
          </v:shape>
        </w:pict>
      </w:r>
      <w:r>
        <w:pict>
          <v:shape id="_x0000_i15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66:21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6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wezmę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7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kapłanów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Lewitów,</w:t>
                  </w:r>
                </w:p>
              </w:txbxContent>
            </v:textbox>
          </v:shape>
        </w:pict>
      </w:r>
      <w:r>
        <w:pict>
          <v:shape id="_x0000_i157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66:22</w:t>
                  </w:r>
                </w:p>
              </w:txbxContent>
            </v:textbox>
          </v:shape>
        </w:pict>
      </w:r>
      <w:r>
        <w:pict>
          <v:shape id="_x0000_i15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66:23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66:24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παραβεβηκότων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parabebekoton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σκώληξ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15:16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20/15/16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2024-04-27T22:05:25Z</dcterms:modified>
</cp:coreProperties>
</file>