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στίλβοντος,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stilbontos,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εἰσελήλυθας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eiselelythas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40:5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κάλαμος,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παλαιστῆς,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palaistes,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προτείχισμα,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proteichisma,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40:6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40:7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θαιηλαθα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thaielatha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40:8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40:9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40:10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40:11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40:12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ἐπισυναγόμενος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40:13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40:14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αἴθριον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40:15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αἴθριον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αἴθριον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40:16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40:17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παστοφόρια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pastoforia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περίστυλα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παστοφόρια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pastoforia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περιστύλοις,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peristylois,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40:18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περίστυλον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40:19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αἴθριον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40:20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ἐξωτέρᾳ,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40:21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40:22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κλιμακτῆρσιν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klimaktersin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40:23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40:24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40:25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40:26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κλιμακτῆρες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40:27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40:28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40:29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40:30</w:t>
                  </w:r>
                </w:p>
              </w:txbxContent>
            </v:textbox>
          </v:shape>
        </w:pict>
      </w:r>
      <w:r>
        <w:pict>
          <v:shape id="_x0000_i18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40:31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κλιμακτῆρες.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klimakteres.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40:32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40:33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40:34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κλιμακτῆρες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40:35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40:36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40:37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κλιμακτῆρες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40:38</w:t>
                  </w:r>
                </w:p>
              </w:txbxContent>
            </v:textbox>
          </v:shape>
        </w:pict>
      </w:r>
      <w:r>
        <w:pict>
          <v:shape id="_x0000_i19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παστοφόρια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pastoforia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40:39</w:t>
                  </w:r>
                </w:p>
              </w:txbxContent>
            </v:textbox>
          </v:shape>
        </w:pict>
      </w:r>
      <w:r>
        <w:pict>
          <v:shape id="_x0000_i19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sfadzosin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40:40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40:41</w:t>
                  </w:r>
                </w:p>
              </w:txbxContent>
            </v:textbox>
          </v:shape>
        </w:pict>
      </w:r>
      <w:r>
        <w:pict>
          <v:shape id="_x0000_i202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40:42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λελαξευμέναι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lelakseumenai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40:43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λελαξευμένον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lelakseumenon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6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ξηρασίας.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40:44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40:45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40:46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40:47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40:48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diemetresen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40:49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7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2024-05-21T20:47:12Z</dcterms:modified>
</cp:coreProperties>
</file>