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o wielkości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εἰσέλθητε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18:4</w:t>
                  </w:r>
                </w:p>
              </w:txbxContent>
            </v:textbox>
          </v:shape>
        </w:pict>
      </w:r>
      <w:r>
        <w:pict>
          <v:shape id="_x0000_i107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δέχεται·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dechetai;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18:6</w:t>
                  </w:r>
                </w:p>
              </w:txbxContent>
            </v:textbox>
          </v:shape>
        </w:pict>
      </w:r>
      <w:r>
        <w:pict>
          <v:shape id="_x0000_i11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κρεμασθῇ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τράχηλον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καταποντισθῇ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katapontisthe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πελάγει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θαλάσσης.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Ostrzeżenie przed wywoływaniem skandali</w:t>
      </w:r>
    </w:p>
    <w:p w:rsidR="00A77B3E">
      <w:pPr>
        <w:keepNext w:val="0"/>
        <w:jc w:val="left"/>
        <w:rPr>
          <w:noProof/>
        </w:rPr>
      </w:pPr>
      <w:r>
        <w:pict>
          <v:shape id="_x0000_i11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18:7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σκανδάλων·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σκάνδαλον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18:8</w:t>
                  </w:r>
                </w:p>
              </w:txbxContent>
            </v:textbox>
          </v:shape>
        </w:pict>
      </w:r>
      <w:r>
        <w:pict>
          <v:shape id="_x0000_i116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ἔκκοψον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χωλόν,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πῦρ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18:9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σκανδαλίζει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7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μονόφθαλμον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βληθῆναι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γέενναν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18:10</w:t>
                  </w:r>
                </w:p>
              </w:txbxContent>
            </v:textbox>
          </v:shape>
        </w:pict>
      </w:r>
      <w:r>
        <w:pict>
          <v:shape id="_x0000_i123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8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18:11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Przypowieść o zbłąkanej owcy</w:t>
      </w:r>
    </w:p>
    <w:p w:rsidR="00A77B3E">
      <w:pPr>
        <w:keepNext w:val="0"/>
        <w:jc w:val="left"/>
        <w:rPr>
          <w:noProof/>
        </w:rPr>
      </w:pP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18:12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πρόβατα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πλανώμενον;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planomenon;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18:13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χαίρει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ἐνενήκοντα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ἐννέα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7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πεπλανημένοις.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peplanemenois.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18:14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Troska duszpasterska</w:t>
      </w:r>
    </w:p>
    <w:p w:rsidR="00A77B3E">
      <w:pPr>
        <w:keepNext w:val="0"/>
        <w:jc w:val="left"/>
        <w:rPr>
          <w:noProof/>
        </w:rPr>
      </w:pP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18:15</w:t>
                  </w:r>
                </w:p>
              </w:txbxContent>
            </v:textbox>
          </v:shape>
        </w:pict>
      </w:r>
      <w:r>
        <w:pict>
          <v:shape id="_x0000_i13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zgrzeszyłby</w:t>
                  </w:r>
                </w:p>
              </w:txbxContent>
            </v:textbox>
          </v:shape>
        </w:pict>
      </w:r>
      <w:r>
        <w:pict>
          <v:shape id="_x0000_i1333" type="#_x0000_t202" style="width:8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[przeciw tobie]</w:t>
                  </w:r>
                </w:p>
              </w:txbxContent>
            </v:textbox>
          </v:shape>
        </w:pict>
      </w:r>
      <w:r>
        <w:pict>
          <v:shape id="_x0000_i1334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twój,</w:t>
                  </w:r>
                </w:p>
              </w:txbxContent>
            </v:textbox>
          </v:shape>
        </w:pict>
      </w:r>
      <w:r>
        <w:pict>
          <v:shape id="_x0000_i133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odejdź,</w:t>
                  </w:r>
                </w:p>
              </w:txbxContent>
            </v:textbox>
          </v:shape>
        </w:pict>
      </w:r>
      <w:r>
        <w:pict>
          <v:shape id="_x0000_i133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przekonaj</w:t>
                  </w:r>
                </w:p>
              </w:txbxContent>
            </v:textbox>
          </v:shape>
        </w:pict>
      </w:r>
      <w:r>
        <w:pict>
          <v:shape id="_x0000_i13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3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3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jedynie.</w:t>
                  </w:r>
                </w:p>
              </w:txbxContent>
            </v:textbox>
          </v:shape>
        </w:pict>
      </w:r>
      <w:r>
        <w:pict>
          <v:shape id="_x0000_i13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4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usłucha,</w:t>
                  </w:r>
                </w:p>
              </w:txbxContent>
            </v:textbox>
          </v:shape>
        </w:pict>
      </w:r>
      <w:r>
        <w:pict>
          <v:shape id="_x0000_i134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ἐκέρδησας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ekerdesas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pozyskałeś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35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twego.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18:16</w:t>
                  </w:r>
                </w:p>
              </w:txbxContent>
            </v:textbox>
          </v:shape>
        </w:pict>
      </w:r>
      <w:r>
        <w:pict>
          <v:shape id="_x0000_i135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usłucha,</w:t>
                  </w:r>
                </w:p>
              </w:txbxContent>
            </v:textbox>
          </v:shape>
        </w:pict>
      </w:r>
      <w:r>
        <w:pict>
          <v:shape id="_x0000_i135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παράλαβε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zabierz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35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36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dwóch,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36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67" type="#_x0000_t202" style="width:6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μαρτύρων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37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stanie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372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sprawa.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18:17</w:t>
                  </w:r>
                </w:p>
              </w:txbxContent>
            </v:textbox>
          </v:shape>
        </w:pict>
      </w:r>
      <w:r>
        <w:pict>
          <v:shape id="_x0000_i13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6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 usłuchałby</w:t>
                  </w:r>
                </w:p>
              </w:txbxContent>
            </v:textbox>
          </v:shape>
        </w:pict>
      </w:r>
      <w:r>
        <w:pict>
          <v:shape id="_x0000_i137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78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powiedź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8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zgromadzeniu;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8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38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παρακούσῃ,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parakuse,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 usłuchałby,</w:t>
                  </w:r>
                </w:p>
              </w:txbxContent>
            </v:textbox>
          </v:shape>
        </w:pict>
      </w:r>
      <w:r>
        <w:pict>
          <v:shape id="_x0000_i138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poganin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11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τελώνης.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telones.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poborca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[podatkowy]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18:18</w:t>
                  </w:r>
                </w:p>
              </w:txbxContent>
            </v:textbox>
          </v:shape>
        </w:pict>
      </w:r>
      <w:r>
        <w:pict>
          <v:shape id="_x0000_i139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9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4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01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δήσητε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związalibyście 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06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związane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ile </w:t>
                  </w:r>
                </w:p>
              </w:txbxContent>
            </v:textbox>
          </v:shape>
        </w:pict>
      </w:r>
      <w:r>
        <w:pict>
          <v:shape id="_x0000_i14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12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rozwiązalibyście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4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7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λελυμένα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lelymena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rozwiązane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9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niebie.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18:19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2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2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28" type="#_x0000_t202" style="width:7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συμφωνήσωσιν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symfonesosin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zgodziliby się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4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436" type="#_x0000_t202" style="width:5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πράγματος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sprawy,</w:t>
                  </w:r>
                </w:p>
              </w:txbxContent>
            </v:textbox>
          </v:shape>
        </w:pict>
      </w:r>
      <w:r>
        <w:pict>
          <v:shape id="_x0000_i143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39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αἰτήσωνται,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prosiliby,</w:t>
                  </w:r>
                </w:p>
              </w:txbxContent>
            </v:textbox>
          </v:shape>
        </w:pict>
      </w:r>
      <w:r>
        <w:pict>
          <v:shape id="_x0000_i1440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4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4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8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niebiosach.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18:20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trzech</w:t>
                  </w:r>
                </w:p>
              </w:txbxContent>
            </v:textbox>
          </v:shape>
        </w:pict>
      </w:r>
      <w:r>
        <w:pict>
          <v:shape id="_x0000_i145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zebranych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imię,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6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nich.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Lekcja o przebaczaniu i przypowieść o dwóch dłużnikach</w:t>
      </w:r>
    </w:p>
    <w:p w:rsidR="00A77B3E">
      <w:pPr>
        <w:keepNext w:val="0"/>
        <w:jc w:val="left"/>
        <w:rPr>
          <w:noProof/>
        </w:rPr>
      </w:pP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18:21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ἑπτάκις;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18:22</w:t>
                  </w:r>
                </w:p>
              </w:txbxContent>
            </v:textbox>
          </v:shape>
        </w:pict>
      </w:r>
      <w:r>
        <w:pict>
          <v:shape id="_x0000_i14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ἑπτάκις,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heptakis,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ἑβδομηκοντάκις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ἑπτά.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18:23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ὡμοιώθη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ἠθέλησεν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συνᾶραι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18:24</w:t>
                  </w:r>
                </w:p>
              </w:txbxContent>
            </v:textbox>
          </v:shape>
        </w:pict>
      </w:r>
      <w:r>
        <w:pict>
          <v:shape id="_x0000_i1519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ἀρξαμένου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ὀφειλέτης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5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ταλάντων.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18:25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ἐκέλευσεν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ekeleusen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6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ἀποδοθῆναι.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apodothenai.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18:26</w:t>
                  </w:r>
                </w:p>
              </w:txbxContent>
            </v:textbox>
          </v:shape>
        </w:pict>
      </w:r>
      <w:r>
        <w:pict>
          <v:shape id="_x0000_i155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6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Μακροθύμησον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18:27</w:t>
                  </w:r>
                </w:p>
              </w:txbxContent>
            </v:textbox>
          </v:shape>
        </w:pict>
      </w:r>
      <w:r>
        <w:pict>
          <v:shape id="_x0000_i156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splanchnistheis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δούλου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δάνειον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18:28</w:t>
                  </w:r>
                </w:p>
              </w:txbxContent>
            </v:textbox>
          </v:shape>
        </w:pict>
      </w:r>
      <w:r>
        <w:pict>
          <v:shape id="_x0000_i15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εὗρεν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6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συνδούλων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ὤφειλεν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δηνάρια,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ἔπνιγεν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epnigen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18:29</w:t>
                  </w:r>
                </w:p>
              </w:txbxContent>
            </v:textbox>
          </v:shape>
        </w:pict>
      </w:r>
      <w:r>
        <w:pict>
          <v:shape id="_x0000_i160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5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Μακροθύμησον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18:30</w:t>
                  </w:r>
                </w:p>
              </w:txbxContent>
            </v:textbox>
          </v:shape>
        </w:pict>
      </w:r>
      <w:r>
        <w:pict>
          <v:shape id="_x0000_i16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ἤθελεν,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6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ὀφειλόμενον.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18:31</w:t>
                  </w:r>
                </w:p>
              </w:txbxContent>
            </v:textbox>
          </v:shape>
        </w:pict>
      </w:r>
      <w:r>
        <w:pict>
          <v:shape id="_x0000_i163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ἐλυπήθησαν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σφόδρα,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6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διεσάφησαν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γενόμενα.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18:32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6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παρεκάλεσάς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18:33</w:t>
                  </w:r>
                </w:p>
              </w:txbxContent>
            </v:textbox>
          </v:shape>
        </w:pict>
      </w:r>
      <w:r>
        <w:pict>
          <v:shape id="_x0000_i16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σύνδουλόν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ἠλέησα;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18:34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ὀργισθεὶς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orgistheis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6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18:35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οὐράνιος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Lb 35:30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17:6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19:15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- przytoczony cytat odnosi się wykonania wyroku śmierci.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Kościoła lokalnego.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in. celnik.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40/35/30" TargetMode="External" />
	<Relationship Id="rId2" Type="http://schemas.openxmlformats.org/officeDocument/2006/relationships/hyperlink" Target="https://kosciol-jezusa.pl/NPI/50/17/6" TargetMode="External" />
	<Relationship Id="rId3" Type="http://schemas.openxmlformats.org/officeDocument/2006/relationships/hyperlink" Target="https://kosciol-jezusa.pl/NPI/50/19/15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2024-04-27T09:34:57Z</dcterms:modified>
</cp:coreProperties>
</file>