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</w:t>
                  </w:r>
                </w:p>
              </w:txbxContent>
            </v:textbox>
          </v:shape>
        </w:pict>
      </w:r>
      <w:r>
        <w:pict>
          <v:shape id="_x0000_i1026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03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błaganie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41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dla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</w:p>
              </w:txbxContent>
            </v:textbox>
          </v:shape>
        </w:pict>
      </w:r>
      <w:r>
        <w:pict>
          <v:shape id="_x0000_i1042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ratunku.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</w:t>
                  </w:r>
                </w:p>
              </w:txbxContent>
            </v:textbox>
          </v:shape>
        </w:pict>
      </w:r>
      <w:r>
        <w:pict>
          <v:shape id="_x0000_i1044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Świadczę</w:t>
                  </w:r>
                </w:p>
              </w:txbxContent>
            </v:textbox>
          </v:shape>
        </w:pict>
      </w:r>
      <w:r>
        <w:pict>
          <v:shape id="_x0000_i10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4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mają,</w:t>
                  </w:r>
                </w:p>
              </w:txbxContent>
            </v:textbox>
          </v:shape>
        </w:pict>
      </w:r>
      <w:r>
        <w:pict>
          <v:shape id="_x0000_i105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54" type="#_x0000_t202" style="width:11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dokładnego poznania,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10:3</w:t>
                  </w:r>
                </w:p>
              </w:txbxContent>
            </v:textbox>
          </v:shape>
        </w:pict>
      </w:r>
      <w:r>
        <w:pict>
          <v:shape id="_x0000_i10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ignorując</w:t>
                  </w:r>
                </w:p>
              </w:txbxContent>
            </v:textbox>
          </v:shape>
        </w:pict>
      </w:r>
      <w:r>
        <w:pict>
          <v:shape id="_x0000_i105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1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sprawiedliwość,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1065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szukając,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[aby]</w:t>
                  </w:r>
                </w:p>
              </w:txbxContent>
            </v:textbox>
          </v:shape>
        </w:pict>
      </w:r>
      <w:r>
        <w:pict>
          <v:shape id="_x0000_i1066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στῆσαι,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2" type="#_x0000_t202" style="width:11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ὑπετάγησαν.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hypetagesan.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podporządkowali się.</w:t>
                  </w:r>
                </w:p>
              </w:txbxContent>
            </v:textbox>
          </v:shape>
        </w:pict>
      </w:r>
      <w:r>
        <w:pict>
          <v:shape id="_x0000_i10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10:4</w:t>
                  </w:r>
                </w:p>
              </w:txbxContent>
            </v:textbox>
          </v:shape>
        </w:pict>
      </w:r>
      <w:r>
        <w:pict>
          <v:shape id="_x0000_i107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Końcem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0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077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Pomazaniec,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7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80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wszelkiemu</w:t>
                  </w:r>
                </w:p>
              </w:txbxContent>
            </v:textbox>
          </v:shape>
        </w:pict>
      </w:r>
      <w:r>
        <w:pict>
          <v:shape id="_x0000_i10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2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wierzącemu.</w:t>
                  </w:r>
                </w:p>
              </w:txbxContent>
            </v:textbox>
          </v:shape>
        </w:pict>
      </w:r>
      <w:r>
        <w:pict>
          <v:shape id="_x0000_i10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10:5</w:t>
                  </w:r>
                </w:p>
              </w:txbxContent>
            </v:textbox>
          </v:shape>
        </w:pict>
      </w:r>
      <w:r>
        <w:pict>
          <v:shape id="_x0000_i10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pisze,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0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Prawa,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4" type="#_x0000_t202" style="width:112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przestrzegający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095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człowiek,</w:t>
                  </w:r>
                </w:p>
              </w:txbxContent>
            </v:textbox>
          </v:shape>
        </w:pict>
      </w:r>
      <w:r>
        <w:pict>
          <v:shape id="_x0000_i1096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żył będzie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0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10:6</w:t>
                  </w:r>
                </w:p>
              </w:txbxContent>
            </v:textbox>
          </v:shape>
        </w:pict>
      </w:r>
      <w:r>
        <w:pict>
          <v:shape id="_x0000_i1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3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4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8" type="#_x0000_t202" style="width:8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powiedziałbyś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1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swoim:</w:t>
                  </w:r>
                </w:p>
              </w:txbxContent>
            </v:textbox>
          </v:shape>
        </w:pict>
      </w:r>
      <w:r>
        <w:pict>
          <v:shape id="_x0000_i11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14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wstąpi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οὐρανόν;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nieba?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9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 xml:space="preserve">jest,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[aby]</w:t>
                  </w:r>
                </w:p>
              </w:txbxContent>
            </v:textbox>
          </v:shape>
        </w:pict>
      </w:r>
      <w:r>
        <w:pict>
          <v:shape id="_x0000_i112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1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καταγαγεῖν·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katagagein;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sprowadzić,</w:t>
                  </w:r>
                </w:p>
              </w:txbxContent>
            </v:textbox>
          </v:shape>
        </w:pict>
      </w:r>
      <w:r>
        <w:pict>
          <v:shape id="_x0000_i11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10:7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lub:</w:t>
                  </w:r>
                </w:p>
              </w:txbxContent>
            </v:textbox>
          </v:shape>
        </w:pict>
      </w:r>
      <w:r>
        <w:pict>
          <v:shape id="_x0000_i112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125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zejdzie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ἄβυσσον;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abysson;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otchłani?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30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[aby]</w:t>
                  </w:r>
                </w:p>
              </w:txbxContent>
            </v:textbox>
          </v:shape>
        </w:pict>
      </w:r>
      <w:r>
        <w:pict>
          <v:shape id="_x0000_i11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34" type="#_x0000_t202" style="width:7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ἀναγαγεῖν.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anagagein.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wyprowadzić.</w:t>
                  </w:r>
                </w:p>
              </w:txbxContent>
            </v:textbox>
          </v:shape>
        </w:pict>
      </w:r>
      <w:r>
        <w:pict>
          <v:shape id="_x0000_i11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10:8</w:t>
                  </w:r>
                </w:p>
              </w:txbxContent>
            </v:textbox>
          </v:shape>
        </w:pict>
      </w:r>
      <w:r>
        <w:pict>
          <v:shape id="_x0000_i113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1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mówi?</w:t>
                  </w:r>
                </w:p>
              </w:txbxContent>
            </v:textbox>
          </v:shape>
        </w:pict>
      </w:r>
      <w:r>
        <w:pict>
          <v:shape id="_x0000_i1139" type="#_x0000_t202" style="width:44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47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52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wiary,</w:t>
                  </w:r>
                </w:p>
              </w:txbxContent>
            </v:textbox>
          </v:shape>
        </w:pict>
      </w:r>
      <w:r>
        <w:pict>
          <v:shape id="_x0000_i1159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[które]</w:t>
                  </w:r>
                </w:p>
              </w:txbxContent>
            </v:textbox>
          </v:shape>
        </w:pict>
      </w:r>
      <w:r>
        <w:pict>
          <v:shape id="_x0000_i1160" type="#_x0000_t202" style="width:6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głosimy.</w:t>
                  </w:r>
                </w:p>
              </w:txbxContent>
            </v:textbox>
          </v:shape>
        </w:pict>
      </w:r>
      <w:r>
        <w:pict>
          <v:shape id="_x0000_i11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10:9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6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4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ὁμολογήσῃς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wyznałbyś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twe: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70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uwierzyłbyś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176" type="#_x0000_t202" style="width:4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twym,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8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3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martwych,</w:t>
                  </w:r>
                </w:p>
              </w:txbxContent>
            </v:textbox>
          </v:shape>
        </w:pict>
      </w:r>
      <w:r>
        <w:pict>
          <v:shape id="_x0000_i1184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uratowany.</w:t>
                  </w:r>
                </w:p>
              </w:txbxContent>
            </v:textbox>
          </v:shape>
        </w:pict>
      </w:r>
      <w:r>
        <w:pict>
          <v:shape id="_x0000_i118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10:10</w:t>
                  </w:r>
                </w:p>
              </w:txbxContent>
            </v:textbox>
          </v:shape>
        </w:pict>
      </w:r>
      <w:r>
        <w:pict>
          <v:shape id="_x0000_i118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 się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90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191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ustami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ὁμολογεῖται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wyznaje się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5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ratunkowi.</w:t>
                  </w:r>
                </w:p>
              </w:txbxContent>
            </v:textbox>
          </v:shape>
        </w:pict>
      </w:r>
      <w:r>
        <w:pict>
          <v:shape id="_x0000_i11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10:11</w:t>
                  </w:r>
                </w:p>
              </w:txbxContent>
            </v:textbox>
          </v:shape>
        </w:pict>
      </w:r>
      <w:r>
        <w:pict>
          <v:shape id="_x0000_i11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19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Pismo:</w:t>
                  </w:r>
                </w:p>
              </w:txbxContent>
            </v:textbox>
          </v:shape>
        </w:pict>
      </w:r>
      <w:r>
        <w:pict>
          <v:shape id="_x0000_i12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Każdy,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wierzący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7" type="#_x0000_t202" style="width:11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καταισχυνθήσεται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kataischynthesetai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zawstydzony.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2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10:12</w:t>
                  </w:r>
                </w:p>
              </w:txbxContent>
            </v:textbox>
          </v:shape>
        </w:pict>
      </w:r>
      <w:r>
        <w:pict>
          <v:shape id="_x0000_i12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rozróżnienie</w:t>
                  </w:r>
                </w:p>
              </w:txbxContent>
            </v:textbox>
          </v:shape>
        </w:pict>
      </w:r>
      <w:r>
        <w:pict>
          <v:shape id="_x0000_i121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5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Ἕλληνος·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Hellenos;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Hellena,</w:t>
                  </w:r>
                </w:p>
              </w:txbxContent>
            </v:textbox>
          </v:shape>
        </w:pict>
      </w:r>
      <w:r>
        <w:pict>
          <v:shape id="_x0000_i12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22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wszystkich,</w:t>
                  </w:r>
                </w:p>
              </w:txbxContent>
            </v:textbox>
          </v:shape>
        </w:pict>
      </w:r>
      <w:r>
        <w:pict>
          <v:shape id="_x0000_i12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hojny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2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2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8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ἐπικαλουμένους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epikalumenus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wzywających</w:t>
                  </w:r>
                </w:p>
              </w:txbxContent>
            </v:textbox>
          </v:shape>
        </w:pict>
      </w:r>
      <w:r>
        <w:pict>
          <v:shape id="_x0000_i122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2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10:13</w:t>
                  </w:r>
                </w:p>
              </w:txbxContent>
            </v:textbox>
          </v:shape>
        </w:pict>
      </w:r>
      <w:r>
        <w:pict>
          <v:shape id="_x0000_i12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0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bowiem,</w:t>
                  </w:r>
                </w:p>
              </w:txbxContent>
            </v:textbox>
          </v:shape>
        </w:pict>
      </w:r>
      <w:r>
        <w:pict>
          <v:shape id="_x0000_i12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3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6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ἐπικαλέσηται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wezywałby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7" type="#_x0000_t202" style="width:10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będzie uratowany.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23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10:14</w:t>
                  </w:r>
                </w:p>
              </w:txbxContent>
            </v:textbox>
          </v:shape>
        </w:pict>
      </w:r>
      <w:r>
        <w:pict>
          <v:shape id="_x0000_i123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41" type="#_x0000_t202" style="width:8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ἐπικαλέσωνται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wezwać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[Tego]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5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uwierzyli?</w:t>
                  </w:r>
                </w:p>
              </w:txbxContent>
            </v:textbox>
          </v:shape>
        </w:pict>
      </w:r>
      <w:r>
        <w:pict>
          <v:shape id="_x0000_i1246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48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uwierzyć,</w:t>
                  </w:r>
                </w:p>
              </w:txbxContent>
            </v:textbox>
          </v:shape>
        </w:pict>
      </w:r>
      <w:r>
        <w:pict>
          <v:shape id="_x0000_i124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 którym]</w:t>
                  </w:r>
                </w:p>
              </w:txbxContent>
            </v:textbox>
          </v:shape>
        </w:pict>
      </w:r>
      <w:r>
        <w:pict>
          <v:shape id="_x0000_i12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1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usłyszeli?</w:t>
                  </w:r>
                </w:p>
              </w:txbxContent>
            </v:textbox>
          </v:shape>
        </w:pict>
      </w:r>
      <w:r>
        <w:pict>
          <v:shape id="_x0000_i125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4" type="#_x0000_t202" style="width:6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usłyszą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56" type="#_x0000_t202" style="width:7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κηρύσσοντος;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keryssontos;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głoszącego?</w:t>
                  </w:r>
                </w:p>
              </w:txbxContent>
            </v:textbox>
          </v:shape>
        </w:pict>
      </w:r>
      <w:r>
        <w:pict>
          <v:shape id="_x0000_i12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10:15</w:t>
                  </w:r>
                </w:p>
              </w:txbxContent>
            </v:textbox>
          </v:shape>
        </w:pict>
      </w:r>
      <w:r>
        <w:pict>
          <v:shape id="_x0000_i1258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κηρύξωσιν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głosiliby,</w:t>
                  </w:r>
                </w:p>
              </w:txbxContent>
            </v:textbox>
          </v:shape>
        </w:pict>
      </w:r>
      <w:r>
        <w:pict>
          <v:shape id="_x0000_i12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3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ἀποσταλῶσιν;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apostalosin;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wysłani?</w:t>
                  </w:r>
                </w:p>
              </w:txbxContent>
            </v:textbox>
          </v:shape>
        </w:pict>
      </w:r>
      <w:r>
        <w:pict>
          <v:shape id="_x0000_i126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καθάπερ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65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jest: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2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2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13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εὐαγγελιζομένων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euangelidzomenon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głoszących dobrą nowinę</w:t>
                  </w:r>
                </w:p>
              </w:txbxContent>
            </v:textbox>
          </v:shape>
        </w:pict>
      </w:r>
      <w:r>
        <w:pict>
          <v:shape id="_x0000_i127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[o]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dobrych.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2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10:16</w:t>
                  </w:r>
                </w:p>
              </w:txbxContent>
            </v:textbox>
          </v:shape>
        </w:pict>
      </w:r>
      <w:r>
        <w:pict>
          <v:shape id="_x0000_i127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277" type="#_x0000_t202" style="width:116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ὑπήκουσαν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hypekusan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 posłuszeństwo</w:t>
                  </w:r>
                </w:p>
              </w:txbxContent>
            </v:textbox>
          </v:shape>
        </w:pict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nowinie.</w:t>
                  </w:r>
                </w:p>
              </w:txbxContent>
            </v:textbox>
          </v:shape>
        </w:pict>
      </w:r>
      <w:r>
        <w:pict>
          <v:shape id="_x0000_i12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2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2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28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85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2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przesłaniu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288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naszemu?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2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10:17</w:t>
                  </w:r>
                </w:p>
              </w:txbxContent>
            </v:textbox>
          </v:shape>
        </w:pict>
      </w:r>
      <w:r>
        <w:pict>
          <v:shape id="_x0000_i1290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Albowiem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293" type="#_x0000_t202" style="width:51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94" type="#_x0000_t202" style="width:12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usłyszenia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[przesłania]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to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297" type="#_x0000_t202" style="width:12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usłyszenia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[przesłania]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9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wypowiedź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  <w:r>
        <w:pict>
          <v:shape id="_x0000_i1300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4"/>
      </w:r>
      <w:r>
        <w:pict>
          <v:shape id="_x0000_i130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10:18</w:t>
                  </w:r>
                </w:p>
              </w:txbxContent>
            </v:textbox>
          </v:shape>
        </w:pict>
      </w:r>
      <w:r>
        <w:pict>
          <v:shape id="_x0000_i130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mówię:</w:t>
                  </w:r>
                </w:p>
              </w:txbxContent>
            </v:textbox>
          </v:shape>
        </w:pict>
      </w:r>
      <w:r>
        <w:pict>
          <v:shape id="_x0000_i13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usłyszeli?</w:t>
                  </w:r>
                </w:p>
              </w:txbxContent>
            </v:textbox>
          </v:shape>
        </w:pict>
      </w:r>
      <w:r>
        <w:pict>
          <v:shape id="_x0000_i1307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μενοῦνγε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menunge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Przeciwnie: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0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13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31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3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5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φθόγγος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dźwięk</w:t>
                  </w:r>
                </w:p>
              </w:txbxContent>
            </v:textbox>
          </v:shape>
        </w:pict>
      </w:r>
      <w:r>
        <w:pict>
          <v:shape id="_x0000_i131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πέρατα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kresów</w:t>
                  </w:r>
                </w:p>
              </w:txbxContent>
            </v:textbox>
          </v:shape>
        </w:pict>
      </w:r>
      <w:r>
        <w:pict>
          <v:shape id="_x0000_i13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1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οἰκουμένης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zamieszkanego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[świata]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5"/>
      </w:r>
      <w:r>
        <w:pict>
          <v:shape id="_x0000_i13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6"/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10:19</w:t>
                  </w:r>
                </w:p>
              </w:txbxContent>
            </v:textbox>
          </v:shape>
        </w:pict>
      </w:r>
      <w:r>
        <w:pict>
          <v:shape id="_x0000_i132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mówię:</w:t>
                  </w:r>
                </w:p>
              </w:txbxContent>
            </v:textbox>
          </v:shape>
        </w:pict>
      </w:r>
      <w:r>
        <w:pict>
          <v:shape id="_x0000_i1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329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zrozumiał?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7"/>
      </w:r>
      <w:r>
        <w:pict>
          <v:shape id="_x0000_i1332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3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Μωϋσῆς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Moyses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3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36" type="#_x0000_t202" style="width:11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παραζηλώσω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paradzeloso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pobudzę do zazdrości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40" type="#_x0000_t202" style="width:4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naród,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naród</w:t>
                  </w:r>
                </w:p>
              </w:txbxContent>
            </v:textbox>
          </v:shape>
        </w:pict>
      </w:r>
      <w:r>
        <w:pict>
          <v:shape id="_x0000_i1343" type="#_x0000_t202" style="width:7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ἀσυνέτῳ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asyneto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nierozumny</w:t>
                  </w:r>
                </w:p>
              </w:txbxContent>
            </v:textbox>
          </v:shape>
        </w:pict>
      </w:r>
      <w:r>
        <w:pict>
          <v:shape id="_x0000_i1344" type="#_x0000_t202" style="width:12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doprowadzę do gniewu</w:t>
                  </w:r>
                </w:p>
              </w:txbxContent>
            </v:textbox>
          </v:shape>
        </w:pict>
      </w:r>
      <w:r>
        <w:pict>
          <v:shape id="_x0000_i134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8"/>
      </w:r>
      <w:r>
        <w:pict>
          <v:shape id="_x0000_i1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10:20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Ἡσαΐας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Izajasz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9" type="#_x0000_t202" style="width:65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ἀποτολμᾷ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ośmiela się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352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Dałem znaleźć</w:t>
                  </w:r>
                </w:p>
              </w:txbxContent>
            </v:textbox>
          </v:shape>
        </w:pict>
      </w:r>
      <w:r>
        <w:pict>
          <v:shape id="_x0000_i13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7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szukającym,</w:t>
                  </w:r>
                </w:p>
              </w:txbxContent>
            </v:textbox>
          </v:shape>
        </w:pict>
      </w:r>
      <w:r>
        <w:pict>
          <v:shape id="_x0000_i1357" type="#_x0000_t202" style="width:4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ἐμφανὴς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emfanes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jawny</w:t>
                  </w:r>
                </w:p>
              </w:txbxContent>
            </v:textbox>
          </v:shape>
        </w:pict>
      </w:r>
      <w:r>
        <w:pict>
          <v:shape id="_x0000_i13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ἐγενόμην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ἐπερωτῶσιν.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eperotosin.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pytającym.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9"/>
      </w:r>
      <w:r>
        <w:pict>
          <v:shape id="_x0000_i13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10:21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</w:t>
                  </w:r>
                </w:p>
              </w:txbxContent>
            </v:textbox>
          </v:shape>
        </w:pict>
      </w:r>
      <w:r>
        <w:pict>
          <v:shape id="_x0000_i13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3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3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72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ἐξεπέτασα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wyciągałem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378" type="#_x0000_t202" style="width:8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ἀπειθοῦντα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nieposłusznego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164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ἀντιλέγοντα.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antilegonta.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mówiącego przeciwko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color w:val="6C757D"/>
                      <w:szCs w:val="22"/>
                    </w:rPr>
                    <w:t xml:space="preserve"> [Mnie]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0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Choć list adresowany jest do Rzymian, to kontekst poprzedniego rozdziału wskazuje na Izraelitów.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upodobanie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 wyraża głęboką tęsknotę autora za zbawieniem rodaków. 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modlitwa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za Izraelem.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zbawienia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ustanowić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kresem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być może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ostatecznym celem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jakim było objawienie się Chrystusa.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przedłużenie formy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robić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Za LXX 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Kpł 18:5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. TM: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אֲשֶׁר יַעֲשֶׂה אֹתָם הָאָדָם וָחַי בָּהֶם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ser ja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se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otam ha'adam wahaj bahem: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które czyni je człowiek i żyje przez 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parafraza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30:12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parafraza, a nawet aluzja do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30:13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wypowiedź Boga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30:14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59:20-21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 wyrażenie wskazuje na konieczność publicznego wyznania, takie które przeszło przez usta i zostało usłyszane.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28:16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Jl 3:5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52:7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usłyszeniu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powiadomieniu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wieści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53:1</w:t>
        </w:r>
      </w:hyperlink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wieści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powiadomienia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 wieść, ἀκοή, ozn.: (1) słuch (1Kor 12:17), (2) słuchanie (słowo to jest nawet częścią hbr. idiomu: słuch do słuchania); (3) wiadomość, poselstwo (Rz 10:15-15). Ze względu na tę wieloznaczność pytanie w. 16 i w. 17 można odczytać: Kto uwierzył [słuchaniu] naszej wieści? Wiara zatem [budzi się pod wpływem] [słuchania] wieści, a do [słuchania] wieści dochodzi dzięki głoszeniu (ῥῆμα, rhema) Chrystusa (gen. subiectivus) l. o Chrystusie (gen. obiectivus).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zaś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słowo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jako coś głoszonego. Słowo, ῥῆμα, ozn. (1) to, co się wypowiada za pomocą głosu: słowo, wypowiedź, stwierdzenie, głoszenie; (2) sprawę (Mt 18:6).</w:t>
      </w:r>
    </w:p>
  </w:footnote>
  <w:footnote w:id="2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Wiara rodzi się z przesłania, a przesłaniem jest Słowo Chrystusa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W TR i BT występuje lekcja "θεου" [theou] - Boga; w NA27/28 "χριστου" [christou] - Pomazańca.</w:t>
      </w:r>
    </w:p>
  </w:footnote>
  <w:footnote w:id="2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wypowiedzi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0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19:4-5</w:t>
        </w:r>
      </w:hyperlink>
    </w:p>
  </w:footnote>
  <w:footnote w:id="2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poznał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2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Pwt 32:21</w:t>
        </w:r>
      </w:hyperlink>
    </w:p>
  </w:footnote>
  <w:footnote w:id="2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65:1</w:t>
        </w:r>
      </w:hyperlink>
    </w:p>
  </w:footnote>
  <w:footnote w:id="3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1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Jr 35:14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0/18/5" TargetMode="External" />
	<Relationship Id="rId10" Type="http://schemas.openxmlformats.org/officeDocument/2006/relationships/hyperlink" Target="https://kosciol-jezusa.pl/NPI/230/19/4,5" TargetMode="External" />
	<Relationship Id="rId11" Type="http://schemas.openxmlformats.org/officeDocument/2006/relationships/hyperlink" Target="https://kosciol-jezusa.pl/NPI/50/32/21" TargetMode="External" />
	<Relationship Id="rId12" Type="http://schemas.openxmlformats.org/officeDocument/2006/relationships/hyperlink" Target="https://kosciol-jezusa.pl/NPI/290/65/1" TargetMode="External" />
	<Relationship Id="rId13" Type="http://schemas.openxmlformats.org/officeDocument/2006/relationships/hyperlink" Target="https://kosciol-jezusa.pl/NPI/290/65/2" TargetMode="External" />
	<Relationship Id="rId14" Type="http://schemas.openxmlformats.org/officeDocument/2006/relationships/hyperlink" Target="https://kosciol-jezusa.pl/NPI/300/35/14" TargetMode="External" />
	<Relationship Id="rId2" Type="http://schemas.openxmlformats.org/officeDocument/2006/relationships/hyperlink" Target="https://kosciol-jezusa.pl/NPI/50/30/12" TargetMode="External" />
	<Relationship Id="rId3" Type="http://schemas.openxmlformats.org/officeDocument/2006/relationships/hyperlink" Target="https://kosciol-jezusa.pl/NPI/50/30/13" TargetMode="External" />
	<Relationship Id="rId4" Type="http://schemas.openxmlformats.org/officeDocument/2006/relationships/hyperlink" Target="https://kosciol-jezusa.pl/NPI/50/30/14" TargetMode="External" />
	<Relationship Id="rId5" Type="http://schemas.openxmlformats.org/officeDocument/2006/relationships/hyperlink" Target="https://kosciol-jezusa.pl/NPI/290/59/20,21" TargetMode="External" />
	<Relationship Id="rId6" Type="http://schemas.openxmlformats.org/officeDocument/2006/relationships/hyperlink" Target="https://kosciol-jezusa.pl/NPI/290/28/16" TargetMode="External" />
	<Relationship Id="rId7" Type="http://schemas.openxmlformats.org/officeDocument/2006/relationships/hyperlink" Target="https://kosciol-jezusa.pl/NPI/360/3/5" TargetMode="External" />
	<Relationship Id="rId8" Type="http://schemas.openxmlformats.org/officeDocument/2006/relationships/hyperlink" Target="https://kosciol-jezusa.pl/NPI/290/52/7" TargetMode="External" />
	<Relationship Id="rId9" Type="http://schemas.openxmlformats.org/officeDocument/2006/relationships/hyperlink" Target="https://kosciol-jezusa.pl/NPI/290/53/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2024-04-23T16:24:01Z</dcterms:modified>
</cp:coreProperties>
</file>