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Συνίστημι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29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Φοίβην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Febę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siostrę</w:t>
                  </w:r>
                </w:p>
              </w:txbxContent>
            </v:textbox>
          </v:shape>
        </w:pict>
      </w:r>
      <w:r>
        <w:pict>
          <v:shape id="_x0000_i103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naszą,</w:t>
                  </w:r>
                </w:p>
              </w:txbxContent>
            </v:textbox>
          </v:shape>
        </w:pict>
      </w:r>
      <w:r>
        <w:pict>
          <v:shape id="_x0000_i103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0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diakonem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Κενχρεαῖς,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Kenchreais,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Kenchrach,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4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προσδέξησθε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przyjęlibyście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46" type="#_x0000_t202" style="width:8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sposób godny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stanęlibyście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[przy]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niej,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0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6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χρῄζῃ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potrzebowałaby</w:t>
                  </w:r>
                </w:p>
              </w:txbxContent>
            </v:textbox>
          </v:shape>
        </w:pict>
      </w:r>
      <w:r>
        <w:pict>
          <v:shape id="_x0000_i1057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πράγματι·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061" type="#_x0000_t202" style="width:5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προστάτις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patronką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6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6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samemu.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069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Πρίσκαν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Pryskę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Ἀκύλαν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Akwilę,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współpracowników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77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86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karku</w:t>
                  </w:r>
                </w:p>
              </w:txbxContent>
            </v:textbox>
          </v:shape>
        </w:pict>
      </w:r>
      <w:r>
        <w:pict>
          <v:shape id="_x0000_i1087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ὑπέθηκαν,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hypethekan,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nadstawiali,</w:t>
                  </w:r>
                </w:p>
              </w:txbxContent>
            </v:textbox>
          </v:shape>
        </w:pict>
      </w:r>
      <w:r>
        <w:pict>
          <v:shape id="_x0000_i108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jedyny</w:t>
                  </w:r>
                </w:p>
              </w:txbxContent>
            </v:textbox>
          </v:shape>
        </w:pict>
      </w:r>
      <w:r>
        <w:pict>
          <v:shape id="_x0000_i1092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dziękuję,</w:t>
                  </w:r>
                </w:p>
              </w:txbxContent>
            </v:textbox>
          </v:shape>
        </w:pict>
      </w:r>
      <w:r>
        <w:pict>
          <v:shape id="_x0000_i10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099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6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zgromadzenie.</w:t>
                  </w:r>
                </w:p>
              </w:txbxContent>
            </v:textbox>
          </v:shape>
        </w:pict>
      </w:r>
      <w:r>
        <w:pict>
          <v:shape id="_x0000_i110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08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Ἐπαίνετον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Epeneta,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11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1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pierwociną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2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21" type="#_x0000_t202" style="width:4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Marię,</w:t>
                  </w:r>
                </w:p>
              </w:txbxContent>
            </v:textbox>
          </v:shape>
        </w:pict>
      </w:r>
      <w:r>
        <w:pict>
          <v:shape id="_x0000_i112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24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ἐκοπίασεν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utrudziła się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2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29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Ἀνδρόνικον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Andronika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4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Junię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współpracowników</w:t>
                  </w:r>
                </w:p>
              </w:txbxContent>
            </v:textbox>
          </v:shape>
        </w:pict>
      </w:r>
      <w:r>
        <w:pict>
          <v:shape id="_x0000_i113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8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συναιχμαλώτους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synaichmalotus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współwięźniów</w:t>
                  </w:r>
                </w:p>
              </w:txbxContent>
            </v:textbox>
          </v:shape>
        </w:pict>
      </w:r>
      <w:r>
        <w:pict>
          <v:shape id="_x0000_i113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moich,</w:t>
                  </w:r>
                </w:p>
              </w:txbxContent>
            </v:textbox>
          </v:shape>
        </w:pict>
      </w:r>
      <w:r>
        <w:pict>
          <v:shape id="_x0000_i11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ἐπίσημοι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wybitni</w:t>
                  </w:r>
                </w:p>
              </w:txbxContent>
            </v:textbox>
          </v:shape>
        </w:pict>
      </w:r>
      <w:r>
        <w:pict>
          <v:shape id="_x0000_i114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śród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4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zaistnieli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Pomazańcu.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5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5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Ἀμπλιᾶτον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Ampliaton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Ampliata,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15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Panu.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6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61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Οὐρβανὸν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Urbana,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1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Stachysa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17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7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74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Ἀπελλῆν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Apellesa,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δόκιμον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wypróbowanego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Pomazańcu.</w:t>
                  </w:r>
                </w:p>
              </w:txbxContent>
            </v:textbox>
          </v:shape>
        </w:pict>
      </w:r>
      <w:r>
        <w:pict>
          <v:shape id="_x0000_i11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[domu]</w:t>
                  </w:r>
                </w:p>
              </w:txbxContent>
            </v:textbox>
          </v:shape>
        </w:pict>
      </w:r>
      <w:r>
        <w:pict>
          <v:shape id="_x0000_i1183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Ἀριστοβούλου.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Aristobulu.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Arystobula.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8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86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Ἡρῳδίωνα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Herodiona,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rodaka</w:t>
                  </w:r>
                </w:p>
              </w:txbxContent>
            </v:textbox>
          </v:shape>
        </w:pict>
      </w:r>
      <w:r>
        <w:pict>
          <v:shape id="_x0000_i118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pict>
          <v:shape id="_x0000_i119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3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[domu]</w:t>
                  </w:r>
                </w:p>
              </w:txbxContent>
            </v:textbox>
          </v:shape>
        </w:pict>
      </w:r>
      <w:r>
        <w:pict>
          <v:shape id="_x0000_i1194" type="#_x0000_t202" style="width:6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Ναρκίσσου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Narkissu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Narcyza,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Panu.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0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01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Τρύφαιναν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Tryfenę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Tryfozę,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trudziły się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Panu.</w:t>
                  </w:r>
                </w:p>
              </w:txbxContent>
            </v:textbox>
          </v:shape>
        </w:pict>
      </w:r>
      <w:r>
        <w:pict>
          <v:shape id="_x0000_i120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0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Persydę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umiłowaną,</w:t>
                  </w:r>
                </w:p>
              </w:txbxContent>
            </v:textbox>
          </v:shape>
        </w:pict>
      </w:r>
      <w:r>
        <w:pict>
          <v:shape id="_x0000_i121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14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ἐκοπίασεν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utrudziła się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Panu.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1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1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Ῥοῦφον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Rufusa,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wybranego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2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moją.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32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Ἀσύνκριτον,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Asynkriton,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Asynkryta,</w:t>
                  </w:r>
                </w:p>
              </w:txbxContent>
            </v:textbox>
          </v:shape>
        </w:pict>
      </w:r>
      <w:r>
        <w:pict>
          <v:shape id="_x0000_i1233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Φλέγοντα,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Flegonta,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Flegonta,</w:t>
                  </w:r>
                </w:p>
              </w:txbxContent>
            </v:textbox>
          </v:shape>
        </w:pict>
      </w:r>
      <w:r>
        <w:pict>
          <v:shape id="_x0000_i1234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Ἑρμῆν,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Hermesa,</w:t>
                  </w:r>
                </w:p>
              </w:txbxContent>
            </v:textbox>
          </v:shape>
        </w:pict>
      </w:r>
      <w:r>
        <w:pict>
          <v:shape id="_x0000_i1235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Πατρόβαν,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Patroba,</w:t>
                  </w:r>
                </w:p>
              </w:txbxContent>
            </v:textbox>
          </v:shape>
        </w:pict>
      </w:r>
      <w:r>
        <w:pict>
          <v:shape id="_x0000_i1236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Ἑρμᾶν,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Hermasa,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41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braci.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4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44" type="#_x0000_t202" style="width:5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Φιλόλογον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Filologa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Ἰουλίαν,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Julię,</w:t>
                  </w:r>
                </w:p>
              </w:txbxContent>
            </v:textbox>
          </v:shape>
        </w:pict>
      </w:r>
      <w:r>
        <w:pict>
          <v:shape id="_x0000_i1247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Nereusza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siostrę</w:t>
                  </w:r>
                </w:p>
              </w:txbxContent>
            </v:textbox>
          </v:shape>
        </w:pict>
      </w:r>
      <w:r>
        <w:pict>
          <v:shape id="_x0000_i12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Ὀλυμπᾶν,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Olympan,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Olimpasa,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5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59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świętych.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62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pocałunku</w:t>
                  </w:r>
                </w:p>
              </w:txbxContent>
            </v:textbox>
          </v:shape>
        </w:pict>
      </w:r>
      <w:r>
        <w:pict>
          <v:shape id="_x0000_i1265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świętym.</w:t>
                  </w:r>
                </w:p>
              </w:txbxContent>
            </v:textbox>
          </v:shape>
        </w:pict>
      </w:r>
      <w:r>
        <w:pict>
          <v:shape id="_x0000_i126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7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Wezwanie do czujności</w:t>
      </w:r>
    </w:p>
    <w:p w:rsidR="00A77B3E">
      <w:pPr>
        <w:keepNext w:val="0"/>
        <w:jc w:val="left"/>
        <w:rPr>
          <w:noProof/>
        </w:rPr>
      </w:pP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74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Wzywam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7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278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baczyć</w:t>
                  </w:r>
                </w:p>
              </w:txbxContent>
            </v:textbox>
          </v:shape>
        </w:pict>
      </w:r>
      <w:r>
        <w:pict>
          <v:shape id="_x0000_i127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 tych]</w:t>
                  </w:r>
                </w:p>
              </w:txbxContent>
            </v:textbox>
          </v:shape>
        </w:pict>
      </w:r>
      <w:r>
        <w:pict>
          <v:shape id="_x0000_i128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[którzy]</w:t>
                  </w:r>
                </w:p>
              </w:txbxContent>
            </v:textbox>
          </v:shape>
        </w:pict>
      </w:r>
      <w:r>
        <w:pict>
          <v:shape id="_x0000_i1281" type="#_x0000_t202" style="width:6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διχοστασίας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dichostasias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podziały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28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nauce,</w:t>
                  </w:r>
                </w:p>
              </w:txbxContent>
            </v:textbox>
          </v:shape>
        </w:pict>
      </w:r>
      <w:r>
        <w:pict>
          <v:shape id="_x0000_i128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0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ἐμάθετε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nauczyliście się</w:t>
                  </w:r>
                </w:p>
              </w:txbxContent>
            </v:textbox>
          </v:shape>
        </w:pict>
      </w:r>
      <w:r>
        <w:pict>
          <v:shape id="_x0000_i1291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 czyniących,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ἐκκλίνετε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odwróćcie się</w:t>
                  </w:r>
                </w:p>
              </w:txbxContent>
            </v:textbox>
          </v:shape>
        </w:pict>
      </w:r>
      <w:r>
        <w:pict>
          <v:shape id="_x0000_i12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nich;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9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0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[są]</w:t>
                  </w:r>
                </w:p>
              </w:txbxContent>
            </v:textbox>
          </v:shape>
        </w:pict>
      </w:r>
      <w:r>
        <w:pict>
          <v:shape id="_x0000_i1305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niewolnikami,</w:t>
                  </w:r>
                </w:p>
              </w:txbxContent>
            </v:textbox>
          </v:shape>
        </w:pict>
      </w:r>
      <w:r>
        <w:pict>
          <v:shape id="_x0000_i13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 ich</w:t>
                  </w:r>
                </w:p>
              </w:txbxContent>
            </v:textbox>
          </v:shape>
        </w:pict>
      </w:r>
      <w:r>
        <w:pict>
          <v:shape id="_x0000_i1309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brzucha,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[pozornie]</w:t>
                  </w:r>
                </w:p>
              </w:txbxContent>
            </v:textbox>
          </v:shape>
        </w:pict>
      </w:r>
      <w:r>
        <w:pict>
          <v:shape id="_x0000_i1313" type="#_x0000_t202" style="width:7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miła słowa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błogosławieństwa,</w:t>
                  </w:r>
                </w:p>
              </w:txbxContent>
            </v:textbox>
          </v:shape>
        </w:pict>
      </w:r>
      <w:r>
        <w:pict>
          <v:shape id="_x0000_i131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ἐξαπατῶσιν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eksapatosin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ἀκάκων.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niewinnych.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25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posłuszeństwo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ἀφίκετο·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afiketo;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doszło;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się,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335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[abyście]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3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mądrymi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dobremu,</w:t>
                  </w:r>
                </w:p>
              </w:txbxContent>
            </v:textbox>
          </v:shape>
        </w:pict>
      </w:r>
      <w:r>
        <w:pict>
          <v:shape id="_x0000_i1341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ἀκεραίους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akeraius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zła.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συντρίψει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zetrze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stopami</w:t>
                  </w:r>
                </w:p>
              </w:txbxContent>
            </v:textbox>
          </v:shape>
        </w:pict>
      </w:r>
      <w:r>
        <w:pict>
          <v:shape id="_x0000_i135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krótce.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wami.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7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Λούκιος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Lukios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Lucjusz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Jazon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Σωσίπατρος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Sosipatros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Sozypater,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rodacy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moi.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386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389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Tercjusz,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piszący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393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Panu.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39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Γάϊος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Gajus,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goszczący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zgromadzenie.</w:t>
                  </w:r>
                </w:p>
              </w:txbxContent>
            </v:textbox>
          </v:shape>
        </w:pict>
      </w:r>
      <w:r>
        <w:pict>
          <v:shape id="_x0000_i140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09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Erast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Κούαρτος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Kwartus,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5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brat.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[―</w:t>
                  </w:r>
                </w:p>
              </w:txbxContent>
            </v:textbox>
          </v:shape>
        </w:pict>
      </w:r>
      <w:r>
        <w:pict>
          <v:shape id="_x0000_i1420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2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24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2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7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2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4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Ἀμήν,]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Amen,]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Amen.]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Hymn pochwalny</w:t>
      </w:r>
    </w:p>
    <w:p w:rsidR="00A77B3E">
      <w:pPr>
        <w:keepNext w:val="0"/>
        <w:jc w:val="left"/>
        <w:rPr>
          <w:noProof/>
        </w:rPr>
      </w:pP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43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[Temu]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3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 stanie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στηρίξαι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utwierdzić</w:t>
                  </w:r>
                </w:p>
              </w:txbxContent>
            </v:textbox>
          </v:shape>
        </w:pict>
      </w:r>
      <w:r>
        <w:pict>
          <v:shape id="_x0000_i14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mej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ogłaszania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4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4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46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ἀποκάλυψιν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</w:t>
                  </w:r>
                </w:p>
              </w:txbxContent>
            </v:textbox>
          </v:shape>
        </w:pict>
      </w:r>
      <w:r>
        <w:pict>
          <v:shape id="_x0000_i1447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tajemnicy,</w:t>
                  </w:r>
                </w:p>
              </w:txbxContent>
            </v:textbox>
          </v:shape>
        </w:pict>
      </w:r>
      <w:r>
        <w:pict>
          <v:shape id="_x0000_i14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czasy</w:t>
                  </w:r>
                </w:p>
              </w:txbxContent>
            </v:textbox>
          </v:shape>
        </w:pict>
      </w:r>
      <w:r>
        <w:pict>
          <v:shape id="_x0000_i144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450" type="#_x0000_t202" style="width:10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σεσιγημένου,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sesigemenu,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okrytej milczeniem,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452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uwidocznionej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45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prorocze</w:t>
                  </w:r>
                </w:p>
              </w:txbxContent>
            </v:textbox>
          </v:shape>
        </w:pict>
      </w:r>
      <w:r>
        <w:pict>
          <v:shape id="_x0000_i145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60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65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</w:t>
                  </w:r>
                </w:p>
              </w:txbxContent>
            </v:textbox>
          </v:shape>
        </w:pict>
      </w:r>
      <w:r>
        <w:pict>
          <v:shape id="_x0000_i146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6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narodach,</w:t>
                  </w:r>
                </w:p>
              </w:txbxContent>
            </v:textbox>
          </v:shape>
        </w:pict>
      </w:r>
      <w:r>
        <w:pict>
          <v:shape id="_x0000_i1471" type="#_x0000_t202" style="width:7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γνωρισθέντος,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gnoristhentos,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rozpoznana,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4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jedynemu</w:t>
                  </w:r>
                </w:p>
              </w:txbxContent>
            </v:textbox>
          </v:shape>
        </w:pict>
      </w:r>
      <w:r>
        <w:pict>
          <v:shape id="_x0000_i147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mądremu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4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wieków,</w:t>
                  </w:r>
                </w:p>
              </w:txbxContent>
            </v:textbox>
          </v:shape>
        </w:pict>
      </w:r>
      <w:r>
        <w:pict>
          <v:shape id="_x0000_i148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Amen.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</w:t>
                  </w:r>
                </w:p>
              </w:txbxContent>
            </v:textbox>
          </v:shape>
        </w:pict>
      </w:r>
      <w:r>
        <w:pict>
          <v:shape id="_x0000_i148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Rzymian</w:t>
                  </w:r>
                </w:p>
              </w:txbxContent>
            </v:textbox>
          </v:shape>
        </w:pict>
      </w:r>
      <w:r>
        <w:pict>
          <v:shape id="_x0000_i1490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napisane</w:t>
                  </w:r>
                </w:p>
              </w:txbxContent>
            </v:textbox>
          </v:shape>
        </w:pict>
      </w:r>
      <w:r>
        <w:pict>
          <v:shape id="_x0000_i1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Koryntu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4" type="#_x0000_t202" style="width:4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Febę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służebnicę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κεγχρεαις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kenchreais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Kenchrach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500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εκκλησιας.]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ekklesias.]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zgromadzeniu.]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diakonisą, służebnicą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Kościoła.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wspomogli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pomocnicą, opiekunką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apostołów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Występująca w tekście większościowym nota historyczna.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2024-04-27T08:10:55Z</dcterms:modified>
</cp:coreProperties>
</file>