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Efezjan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Ratunek - tylko w Chrystusie, z łaski przez wiarę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was,</w:t>
                  </w:r>
                </w:p>
              </w:txbxContent>
            </v:textbox>
          </v:shape>
        </w:pict>
      </w:r>
      <w:r>
        <w:pict>
          <v:shape id="_x0000_i102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będących</w:t>
                  </w:r>
                </w:p>
              </w:txbxContent>
            </v:textbox>
          </v:shape>
        </w:pict>
      </w:r>
      <w:r>
        <w:pict>
          <v:shape id="_x0000_i1029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martwymi,</w:t>
                  </w:r>
                </w:p>
              </w:txbxContent>
            </v:textbox>
          </v:shape>
        </w:pict>
      </w:r>
      <w:r>
        <w:pict>
          <v:shape id="_x0000_i10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[w]</w:t>
                  </w:r>
                </w:p>
              </w:txbxContent>
            </v:textbox>
          </v:shape>
        </w:pict>
      </w:r>
      <w:r>
        <w:pict>
          <v:shape id="_x0000_i1031" type="#_x0000_t202" style="width:14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παραπτώμασιν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paraptomasin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niewłaściwym postępowaniu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6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grzechach</w:t>
                  </w:r>
                </w:p>
              </w:txbxContent>
            </v:textbox>
          </v:shape>
        </w:pict>
      </w:r>
      <w:r>
        <w:pict>
          <v:shape id="_x0000_i1035" type="#_x0000_t202" style="width:56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waszych,</w:t>
                  </w:r>
                </w:p>
              </w:txbxContent>
            </v:textbox>
          </v:shape>
        </w:pict>
      </w:r>
      <w:r>
        <w:pict>
          <v:shape id="_x0000_i103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039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niegdyś</w:t>
                  </w:r>
                </w:p>
              </w:txbxContent>
            </v:textbox>
          </v:shape>
        </w:pict>
      </w:r>
      <w:r>
        <w:pict>
          <v:shape id="_x0000_i1040" type="#_x0000_t202" style="width:7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περιεπατήσατε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periepatesate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chodziliście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4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wieku</w:t>
                  </w:r>
                </w:p>
              </w:txbxContent>
            </v:textbox>
          </v:shape>
        </w:pict>
      </w:r>
      <w:r>
        <w:pict>
          <v:shape id="_x0000_i10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0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tego,</w:t>
                  </w:r>
                </w:p>
              </w:txbxContent>
            </v:textbox>
          </v:shape>
        </w:pict>
      </w:r>
      <w:r>
        <w:pict>
          <v:shape id="_x0000_i104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władcy,</w:t>
                  </w:r>
                </w:p>
              </w:txbxContent>
            </v:textbox>
          </v:shape>
        </w:pict>
      </w:r>
      <w:r>
        <w:pict>
          <v:shape id="_x0000_i10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1" type="#_x0000_t202" style="width:5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rządcy</w:t>
                  </w:r>
                </w:p>
              </w:txbxContent>
            </v:textbox>
          </v:shape>
        </w:pict>
      </w:r>
      <w:r>
        <w:pict>
          <v:shape id="_x0000_i10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3" type="#_x0000_t202" style="width:6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ἀέρος,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powietrza,</w:t>
                  </w:r>
                </w:p>
              </w:txbxContent>
            </v:textbox>
          </v:shape>
        </w:pict>
      </w:r>
      <w:r>
        <w:pict>
          <v:shape id="_x0000_i10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5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0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058" type="#_x0000_t202" style="width:7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ἐνεργοῦντος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działającego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synach</w:t>
                  </w:r>
                </w:p>
              </w:txbxContent>
            </v:textbox>
          </v:shape>
        </w:pict>
      </w:r>
      <w:r>
        <w:pict>
          <v:shape id="_x0000_i10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3" type="#_x0000_t202" style="width:96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ἀπειθείας·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apeitheias;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nieposłuszeństwa,</w:t>
                  </w:r>
                </w:p>
              </w:txbxContent>
            </v:textbox>
          </v:shape>
        </w:pict>
      </w:r>
      <w:r>
        <w:pict>
          <v:shape id="_x0000_i106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06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070" type="#_x0000_t202" style="width:8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ἀνεστράφημέν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anestrafemen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obracaliśmy się</w:t>
                  </w:r>
                </w:p>
              </w:txbxContent>
            </v:textbox>
          </v:shape>
        </w:pict>
      </w:r>
      <w:r>
        <w:pict>
          <v:shape id="_x0000_i1071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niegdyś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4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pożądaniach</w:t>
                  </w:r>
                </w:p>
              </w:txbxContent>
            </v:textbox>
          </v:shape>
        </w:pict>
      </w:r>
      <w:r>
        <w:pict>
          <v:shape id="_x0000_i10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6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077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naszego,</w:t>
                  </w:r>
                </w:p>
              </w:txbxContent>
            </v:textbox>
          </v:shape>
        </w:pict>
      </w:r>
      <w:r>
        <w:pict>
          <v:shape id="_x0000_i107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</w:t>
                  </w:r>
                </w:p>
              </w:txbxContent>
            </v:textbox>
          </v:shape>
        </w:pict>
      </w:r>
      <w:r>
        <w:pict>
          <v:shape id="_x0000_i10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5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θελήματα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wolę</w:t>
                  </w:r>
                </w:p>
              </w:txbxContent>
            </v:textbox>
          </v:shape>
        </w:pict>
      </w:r>
      <w:r>
        <w:pict>
          <v:shape id="_x0000_i10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2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53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διανοιῶν,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myśli,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7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byliśmy</w:t>
                  </w:r>
                </w:p>
              </w:txbxContent>
            </v:textbox>
          </v:shape>
        </w:pict>
      </w:r>
      <w:r>
        <w:pict>
          <v:shape id="_x0000_i1088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dziećmi</w:t>
                  </w:r>
                </w:p>
              </w:txbxContent>
            </v:textbox>
          </v:shape>
        </w:pict>
      </w:r>
      <w:r>
        <w:pict>
          <v:shape id="_x0000_i1089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φύσει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natury</w:t>
                  </w:r>
                </w:p>
              </w:txbxContent>
            </v:textbox>
          </v:shape>
        </w:pict>
      </w:r>
      <w:r>
        <w:pict>
          <v:shape id="_x0000_i1090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gniewu,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4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λοιποί·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pozostali;</w:t>
                  </w:r>
                </w:p>
              </w:txbxContent>
            </v:textbox>
          </v:shape>
        </w:pict>
      </w:r>
      <w:r>
        <w:pict>
          <v:shape id="_x0000_i109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0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099" type="#_x0000_t202" style="width:5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πλούσιος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bogaty</w:t>
                  </w:r>
                </w:p>
              </w:txbxContent>
            </v:textbox>
          </v:shape>
        </w:pict>
      </w:r>
      <w:r>
        <w:pict>
          <v:shape id="_x0000_i110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ὢν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2" type="#_x0000_t202" style="width:7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ἐλέει,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miłosierdzie,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5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wielką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106" type="#_x0000_t202" style="width:4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10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10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10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ἠγάπησεν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ukochał</w:t>
                  </w:r>
                </w:p>
              </w:txbxContent>
            </v:textbox>
          </v:shape>
        </w:pict>
      </w:r>
      <w:r>
        <w:pict>
          <v:shape id="_x0000_i1110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nas,</w:t>
                  </w:r>
                </w:p>
              </w:txbxContent>
            </v:textbox>
          </v:shape>
        </w:pict>
      </w:r>
      <w:r>
        <w:pict>
          <v:shape id="_x0000_i111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[to]</w:t>
                  </w:r>
                </w:p>
              </w:txbxContent>
            </v:textbox>
          </v:shape>
        </w:pict>
      </w:r>
      <w:r>
        <w:pict>
          <v:shape id="_x0000_i111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będących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nas,</w:t>
                  </w:r>
                </w:p>
              </w:txbxContent>
            </v:textbox>
          </v:shape>
        </w:pict>
      </w:r>
      <w:r>
        <w:pict>
          <v:shape id="_x0000_i1115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martwymi</w:t>
                  </w:r>
                </w:p>
              </w:txbxContent>
            </v:textbox>
          </v:shape>
        </w:pict>
      </w:r>
      <w:r>
        <w:pict>
          <v:shape id="_x0000_i11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[w]</w:t>
                  </w:r>
                </w:p>
              </w:txbxContent>
            </v:textbox>
          </v:shape>
        </w:pict>
      </w:r>
      <w:r>
        <w:pict>
          <v:shape id="_x0000_i1117" type="#_x0000_t202" style="width:14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παραπτώμασιν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paraptomasin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niewłaściwym postępowaniu,</w:t>
                  </w:r>
                </w:p>
              </w:txbxContent>
            </v:textbox>
          </v:shape>
        </w:pict>
      </w:r>
      <w:r>
        <w:pict>
          <v:shape id="_x0000_i1118" type="#_x0000_t202" style="width:90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συνεζωοποίησεν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synedzoopoiesen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współożywił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[z]</w:t>
                  </w:r>
                </w:p>
              </w:txbxContent>
            </v:textbox>
          </v:shape>
        </w:pict>
      </w:r>
      <w:r>
        <w:pict>
          <v:shape id="_x0000_i11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0" type="#_x0000_t202" style="width:8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Χριστῷ,—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Christo,—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Pomazańcem,―</w:t>
                  </w:r>
                </w:p>
              </w:txbxContent>
            </v:textbox>
          </v:shape>
        </w:pict>
      </w:r>
      <w:r>
        <w:pict>
          <v:shape id="_x0000_i11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łaską</w:t>
                  </w:r>
                </w:p>
              </w:txbxContent>
            </v:textbox>
          </v:shape>
        </w:pict>
      </w:r>
      <w:r>
        <w:pict>
          <v:shape id="_x0000_i112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123" type="#_x0000_t202" style="width:7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σεσῳσμένοι,—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sesosmenoi,—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uratowani,―</w:t>
                  </w:r>
                </w:p>
              </w:txbxContent>
            </v:textbox>
          </v:shape>
        </w:pict>
      </w:r>
      <w:r>
        <w:pict>
          <v:shape id="_x0000_i112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6" type="#_x0000_t202" style="width:8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συνήγειρεν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synegeiren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współwzbudził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8" type="#_x0000_t202" style="width:7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συνεκάθισεν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synekathisen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współposadził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1" type="#_x0000_t202" style="width:6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ἐπουρανίοις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epuraniois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3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134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Jezusie,</w:t>
                  </w:r>
                </w:p>
              </w:txbxContent>
            </v:textbox>
          </v:shape>
        </w:pict>
      </w:r>
      <w:r>
        <w:pict>
          <v:shape id="_x0000_i113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37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ἐνδείξηται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endeiksetai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wskazałby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0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wiekach</w:t>
                  </w:r>
                </w:p>
              </w:txbxContent>
            </v:textbox>
          </v:shape>
        </w:pict>
      </w:r>
      <w:r>
        <w:pict>
          <v:shape id="_x0000_i11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2" type="#_x0000_t202" style="width:9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ἐπερχομένοις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eperchomenois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przychodzących,</w:t>
                  </w:r>
                </w:p>
              </w:txbxContent>
            </v:textbox>
          </v:shape>
        </w:pict>
      </w:r>
      <w:r>
        <w:pict>
          <v:shape id="_x0000_i11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4" type="#_x0000_t202" style="width:8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ὑπερβάλλον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hyperballon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przewyższające</w:t>
                  </w:r>
                </w:p>
              </w:txbxContent>
            </v:textbox>
          </v:shape>
        </w:pict>
      </w:r>
      <w:r>
        <w:pict>
          <v:shape id="_x0000_i1145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πλοῦτος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bogactwo</w:t>
                  </w:r>
                </w:p>
              </w:txbxContent>
            </v:textbox>
          </v:shape>
        </w:pict>
      </w:r>
      <w:r>
        <w:pict>
          <v:shape id="_x0000_i11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łaski</w:t>
                  </w:r>
                </w:p>
              </w:txbxContent>
            </v:textbox>
          </v:shape>
        </w:pict>
      </w:r>
      <w:r>
        <w:pict>
          <v:shape id="_x0000_i114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0" type="#_x0000_t202" style="width:6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χρηστότητι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chrestoteti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dobroci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4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155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Jezusie.</w:t>
                  </w:r>
                </w:p>
              </w:txbxContent>
            </v:textbox>
          </v:shape>
        </w:pict>
      </w:r>
      <w:r>
        <w:pict>
          <v:shape id="_x0000_i115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1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łaską</w:t>
                  </w:r>
                </w:p>
              </w:txbxContent>
            </v:textbox>
          </v:shape>
        </w:pict>
      </w:r>
      <w:r>
        <w:pict>
          <v:shape id="_x0000_i11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161" type="#_x0000_t202" style="width:6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σεσῳσμένοι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sesosmenoi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uratowani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163" type="#_x0000_t202" style="width:5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wiarę,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68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was,</w:t>
                  </w:r>
                </w:p>
              </w:txbxContent>
            </v:textbox>
          </v:shape>
        </w:pict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[to]</w:t>
                  </w:r>
                </w:p>
              </w:txbxContent>
            </v:textbox>
          </v:shape>
        </w:pict>
      </w:r>
      <w:r>
        <w:pict>
          <v:shape id="_x0000_i11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dar.</w:t>
                  </w:r>
                </w:p>
              </w:txbxContent>
            </v:textbox>
          </v:shape>
        </w:pict>
      </w:r>
      <w:r>
        <w:pict>
          <v:shape id="_x0000_i117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1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179" type="#_x0000_t202" style="width:7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καυχήσηται.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chełpiłby się.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1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18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8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184" type="#_x0000_t202" style="width:6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ποίημα,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wytworem,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18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κτισθέντες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stworzeni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7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Chrystusie</w:t>
                  </w:r>
                </w:p>
              </w:txbxContent>
            </v:textbox>
          </v:shape>
        </w:pict>
      </w:r>
      <w:r>
        <w:pict>
          <v:shape id="_x0000_i11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</w:t>
                  </w:r>
                </w:p>
              </w:txbxContent>
            </v:textbox>
          </v:shape>
        </w:pict>
      </w:r>
      <w:r>
        <w:pict>
          <v:shape id="_x0000_i1191" type="#_x0000_t202" style="width:5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dobrych,</w:t>
                  </w:r>
                </w:p>
              </w:txbxContent>
            </v:textbox>
          </v:shape>
        </w:pict>
      </w:r>
      <w:r>
        <w:pict>
          <v:shape id="_x0000_i119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93" type="#_x0000_t202" style="width:11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προητοίμασεν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proetoimasen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przygotował wcześniej</w:t>
                  </w:r>
                </w:p>
              </w:txbxContent>
            </v:textbox>
          </v:shape>
        </w:pict>
      </w:r>
      <w:r>
        <w:pict>
          <v:shape id="_x0000_i11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Bóg,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199" type="#_x0000_t202" style="width:8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περιπατήσωμεν.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peripatesomen.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chodzilibyśmy.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  <w:r>
        <w:pict>
          <v:shape id="_x0000_i12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20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202" type="#_x0000_t202" style="width:8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μνημονεύετε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mnemoneuete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wspominajcie,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04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niegdyś</w:t>
                  </w:r>
                </w:p>
              </w:txbxContent>
            </v:textbox>
          </v:shape>
        </w:pict>
      </w:r>
      <w:r>
        <w:pict>
          <v:shape id="_x0000_i12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7" type="#_x0000_t202" style="width:7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narodów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ciele,</w:t>
                  </w:r>
                </w:p>
              </w:txbxContent>
            </v:textbox>
          </v:shape>
        </w:pict>
      </w:r>
      <w:r>
        <w:pict>
          <v:shape id="_x0000_i12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1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nazywani</w:t>
                  </w:r>
                </w:p>
              </w:txbxContent>
            </v:textbox>
          </v:shape>
        </w:pict>
      </w:r>
      <w:r>
        <w:pict>
          <v:shape id="_x0000_i1212" type="#_x0000_t202" style="width:8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ἀκροβυστία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akrobystia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nieobrzezaniem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5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λεγομένης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nazywanych</w:t>
                  </w:r>
                </w:p>
              </w:txbxContent>
            </v:textbox>
          </v:shape>
        </w:pict>
      </w:r>
      <w:r>
        <w:pict>
          <v:shape id="_x0000_i1216" type="#_x0000_t202" style="width:7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obrzezaniem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219" type="#_x0000_t202" style="width:9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χειροποιήτου,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cheiropoietu,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uczynionym ręką,</w:t>
                  </w:r>
                </w:p>
              </w:txbxContent>
            </v:textbox>
          </v:shape>
        </w:pict>
      </w:r>
      <w:r>
        <w:pict>
          <v:shape id="_x0000_i12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22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bylibyście</w:t>
                  </w:r>
                </w:p>
              </w:txbxContent>
            </v:textbox>
          </v:shape>
        </w:pict>
      </w:r>
      <w:r>
        <w:pict>
          <v:shape id="_x0000_i12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[w]</w:t>
                  </w:r>
                </w:p>
              </w:txbxContent>
            </v:textbox>
          </v:shape>
        </w:pict>
      </w:r>
      <w:r>
        <w:pict>
          <v:shape id="_x0000_i12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czasie</w:t>
                  </w:r>
                </w:p>
              </w:txbxContent>
            </v:textbox>
          </v:shape>
        </w:pict>
      </w:r>
      <w:r>
        <w:pict>
          <v:shape id="_x0000_i1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owym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</w:t>
                  </w:r>
                </w:p>
              </w:txbxContent>
            </v:textbox>
          </v:shape>
        </w:pict>
      </w:r>
      <w:r>
        <w:pict>
          <v:shape id="_x0000_i1227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Pomazańca,</w:t>
                  </w:r>
                </w:p>
              </w:txbxContent>
            </v:textbox>
          </v:shape>
        </w:pict>
      </w:r>
      <w:r>
        <w:pict>
          <v:shape id="_x0000_i1228" type="#_x0000_t202" style="width:86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ἀπηλλοτριωμένοι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apellotriomenoi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oddzieleni</w:t>
                  </w:r>
                </w:p>
              </w:txbxContent>
            </v:textbox>
          </v:shape>
        </w:pict>
      </w:r>
      <w:r>
        <w:pict>
          <v:shape id="_x0000_i12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[od]</w:t>
                  </w:r>
                </w:p>
              </w:txbxContent>
            </v:textbox>
          </v:shape>
        </w:pict>
      </w:r>
      <w:r>
        <w:pict>
          <v:shape id="_x0000_i1230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πολιτείας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politeias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społeczności</w:t>
                  </w:r>
                </w:p>
              </w:txbxContent>
            </v:textbox>
          </v:shape>
        </w:pict>
      </w:r>
      <w:r>
        <w:pict>
          <v:shape id="_x0000_i12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2" type="#_x0000_t202" style="width:4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Ἰσραὴλ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ξένοι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obcy</w:t>
                  </w:r>
                </w:p>
              </w:txbxContent>
            </v:textbox>
          </v:shape>
        </w:pict>
      </w:r>
      <w:r>
        <w:pict>
          <v:shape id="_x0000_i12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6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διαθηκῶν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przymierzom</w:t>
                  </w:r>
                </w:p>
              </w:txbxContent>
            </v:textbox>
          </v:shape>
        </w:pict>
      </w:r>
      <w:r>
        <w:pict>
          <v:shape id="_x0000_i12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ἐπαγγελίας,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obietnicy,</w:t>
                  </w:r>
                </w:p>
              </w:txbxContent>
            </v:textbox>
          </v:shape>
        </w:pict>
      </w:r>
      <w:r>
        <w:pict>
          <v:shape id="_x0000_i123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nadziei</w:t>
                  </w:r>
                </w:p>
              </w:txbxContent>
            </v:textbox>
          </v:shape>
        </w:pict>
      </w:r>
      <w:r>
        <w:pict>
          <v:shape id="_x0000_i12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3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ἄθεοι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bezbożni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6" type="#_x0000_t202" style="width:51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świecie.</w:t>
                  </w:r>
                </w:p>
              </w:txbxContent>
            </v:textbox>
          </v:shape>
        </w:pict>
      </w:r>
      <w:r>
        <w:pict>
          <v:shape id="_x0000_i12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1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252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Jezusie,</w:t>
                  </w:r>
                </w:p>
              </w:txbxContent>
            </v:textbox>
          </v:shape>
        </w:pict>
      </w:r>
      <w:r>
        <w:pict>
          <v:shape id="_x0000_i12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wy,</w:t>
                  </w:r>
                </w:p>
              </w:txbxContent>
            </v:textbox>
          </v:shape>
        </w:pict>
      </w:r>
      <w:r>
        <w:pict>
          <v:shape id="_x0000_i12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5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niegdyś</w:t>
                  </w:r>
                </w:p>
              </w:txbxContent>
            </v:textbox>
          </v:shape>
        </w:pict>
      </w:r>
      <w:r>
        <w:pict>
          <v:shape id="_x0000_i125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</w:t>
                  </w:r>
                </w:p>
              </w:txbxContent>
            </v:textbox>
          </v:shape>
        </w:pict>
      </w:r>
      <w:r>
        <w:pict>
          <v:shape id="_x0000_i1257" type="#_x0000_t202" style="width:49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daleko,</w:t>
                  </w:r>
                </w:p>
              </w:txbxContent>
            </v:textbox>
          </v:shape>
        </w:pict>
      </w:r>
      <w:r>
        <w:pict>
          <v:shape id="_x0000_i1258" type="#_x0000_t202" style="width:11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ἐγενήθητε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postawieni</w:t>
                  </w:r>
                </w:p>
              </w:txbxContent>
            </v:textbox>
          </v:shape>
        </w:pict>
      </w:r>
      <w:r>
        <w:pict>
          <v:shape id="_x0000_i1259" type="#_x0000_t202" style="width:43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blisko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2"/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2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</w:t>
                  </w:r>
                </w:p>
              </w:txbxContent>
            </v:textbox>
          </v:shape>
        </w:pict>
      </w:r>
      <w:r>
        <w:pict>
          <v:shape id="_x0000_i12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4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Pomazańca.</w:t>
                  </w:r>
                </w:p>
              </w:txbxContent>
            </v:textbox>
          </v:shape>
        </w:pict>
      </w:r>
      <w:r>
        <w:pict>
          <v:shape id="_x0000_i12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26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26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0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pokojem</w:t>
                  </w:r>
                </w:p>
              </w:txbxContent>
            </v:textbox>
          </v:shape>
        </w:pict>
      </w:r>
      <w:r>
        <w:pict>
          <v:shape id="_x0000_i1271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naszym,</w:t>
                  </w:r>
                </w:p>
              </w:txbxContent>
            </v:textbox>
          </v:shape>
        </w:pict>
      </w:r>
      <w:r>
        <w:pict>
          <v:shape id="_x0000_i12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3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uczyniwszy</w:t>
                  </w:r>
                </w:p>
              </w:txbxContent>
            </v:textbox>
          </v:shape>
        </w:pict>
      </w:r>
      <w:r>
        <w:pict>
          <v:shape id="_x0000_i12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[z]</w:t>
                  </w:r>
                </w:p>
              </w:txbxContent>
            </v:textbox>
          </v:shape>
        </w:pict>
      </w:r>
      <w:r>
        <w:pict>
          <v:shape id="_x0000_i1275" type="#_x0000_t202" style="width:5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ἀμφότερα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dwojga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3"/>
      </w:r>
      <w:r>
        <w:pict>
          <v:shape id="_x0000_i12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9" type="#_x0000_t202" style="width:10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μεσότοιχον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mesotoichon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leżący pośrodku mur</w:t>
                  </w:r>
                </w:p>
              </w:txbxContent>
            </v:textbox>
          </v:shape>
        </w:pict>
      </w:r>
      <w:r>
        <w:pict>
          <v:shape id="_x0000_i12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1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φραγμοῦ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fragmu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odgrodzenia</w:t>
                  </w:r>
                </w:p>
              </w:txbxContent>
            </v:textbox>
          </v:shape>
        </w:pict>
      </w:r>
      <w:r>
        <w:pict>
          <v:shape id="_x0000_i1282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λύσας,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lysas,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usunął,</w:t>
                  </w:r>
                </w:p>
              </w:txbxContent>
            </v:textbox>
          </v:shape>
        </w:pict>
      </w:r>
      <w:r>
        <w:pict>
          <v:shape id="_x0000_i12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4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ἔχθραν,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wrogość,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28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2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2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2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przykazań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5" type="#_x0000_t202" style="width:9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δόγμασιν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dogmasin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postanowieniach</w:t>
                  </w:r>
                </w:p>
              </w:txbxContent>
            </v:textbox>
          </v:shape>
        </w:pict>
      </w:r>
      <w:r>
        <w:pict>
          <v:shape id="_x0000_i1296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καταργήσας,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katargesas,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zniósł,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[z]</w:t>
                  </w:r>
                </w:p>
              </w:txbxContent>
            </v:textbox>
          </v:shape>
        </w:pict>
      </w:r>
      <w:r>
        <w:pict>
          <v:shape id="_x0000_i1299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dwóch</w:t>
                  </w:r>
                </w:p>
              </w:txbxContent>
            </v:textbox>
          </v:shape>
        </w:pict>
      </w:r>
      <w:r>
        <w:pict>
          <v:shape id="_x0000_i1300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κτίσῃ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stworzyłby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αὑτῷ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</w:t>
                  </w:r>
                </w:p>
              </w:txbxContent>
            </v:textbox>
          </v:shape>
        </w:pict>
      </w:r>
      <w:r>
        <w:pict>
          <v:shape id="_x0000_i1304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jednego,</w:t>
                  </w:r>
                </w:p>
              </w:txbxContent>
            </v:textbox>
          </v:shape>
        </w:pict>
      </w:r>
      <w:r>
        <w:pict>
          <v:shape id="_x0000_i1305" type="#_x0000_t202" style="width:50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nowego</w:t>
                  </w:r>
                </w:p>
              </w:txbxContent>
            </v:textbox>
          </v:shape>
        </w:pict>
      </w:r>
      <w:r>
        <w:pict>
          <v:shape id="_x0000_i1306" type="#_x0000_t202" style="width:6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człowieka,</w:t>
                  </w:r>
                </w:p>
              </w:txbxContent>
            </v:textbox>
          </v:shape>
        </w:pict>
      </w:r>
      <w:r>
        <w:pict>
          <v:shape id="_x0000_i130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</w:t>
                  </w:r>
                </w:p>
              </w:txbxContent>
            </v:textbox>
          </v:shape>
        </w:pict>
      </w:r>
      <w:r>
        <w:pict>
          <v:shape id="_x0000_i1308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pokój,</w:t>
                  </w:r>
                </w:p>
              </w:txbxContent>
            </v:textbox>
          </v:shape>
        </w:pict>
      </w:r>
      <w:r>
        <w:pict>
          <v:shape id="_x0000_i13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1" type="#_x0000_t202" style="width:11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ἀποκαταλλάξῃ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apokatallakse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pojednałby na powrót</w:t>
                  </w:r>
                </w:p>
              </w:txbxContent>
            </v:textbox>
          </v:shape>
        </w:pict>
      </w:r>
      <w:r>
        <w:pict>
          <v:shape id="_x0000_i13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3" type="#_x0000_t202" style="width:6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ἀμφοτέρους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obydwu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15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jednym</w:t>
                  </w:r>
                </w:p>
              </w:txbxContent>
            </v:textbox>
          </v:shape>
        </w:pict>
      </w:r>
      <w:r>
        <w:pict>
          <v:shape id="_x0000_i13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σώματι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3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[z]</w:t>
                  </w:r>
                </w:p>
              </w:txbxContent>
            </v:textbox>
          </v:shape>
        </w:pict>
      </w:r>
      <w:r>
        <w:pict>
          <v:shape id="_x0000_i1318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1" type="#_x0000_t202" style="width:5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krzyż,</w:t>
                  </w:r>
                </w:p>
              </w:txbxContent>
            </v:textbox>
          </v:shape>
        </w:pict>
      </w:r>
      <w:r>
        <w:pict>
          <v:shape id="_x0000_i1322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ἀποκτείνας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uśmierciwszy</w:t>
                  </w:r>
                </w:p>
              </w:txbxContent>
            </v:textbox>
          </v:shape>
        </w:pict>
      </w:r>
      <w:r>
        <w:pict>
          <v:shape id="_x0000_i13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ἔχθραν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wrogość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2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Nim.</w:t>
                  </w:r>
                </w:p>
              </w:txbxContent>
            </v:textbox>
          </v:shape>
        </w:pict>
      </w:r>
      <w:r>
        <w:pict>
          <v:shape id="_x0000_i13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9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330" type="#_x0000_t202" style="width:11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εὐηγγελίσατο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euengelisato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ogłosił dobrą nowinę</w:t>
                  </w:r>
                </w:p>
              </w:txbxContent>
            </v:textbox>
          </v:shape>
        </w:pict>
      </w:r>
      <w:r>
        <w:pict>
          <v:shape id="_x0000_i1331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pokoju</w:t>
                  </w:r>
                </w:p>
              </w:txbxContent>
            </v:textbox>
          </v:shape>
        </w:pict>
      </w:r>
      <w:r>
        <w:pict>
          <v:shape id="_x0000_i1332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wam:</w:t>
                  </w:r>
                </w:p>
              </w:txbxContent>
            </v:textbox>
          </v:shape>
        </w:pict>
      </w:r>
      <w:r>
        <w:pict>
          <v:shape id="_x0000_i13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>[tym]</w:t>
                  </w:r>
                </w:p>
              </w:txbxContent>
            </v:textbox>
          </v:shape>
        </w:pict>
      </w:r>
      <w:r>
        <w:pict>
          <v:shape id="_x0000_i1334" type="#_x0000_t202" style="width:46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daleko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6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3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>[tym]</w:t>
                  </w:r>
                </w:p>
              </w:txbxContent>
            </v:textbox>
          </v:shape>
        </w:pict>
      </w:r>
      <w:r>
        <w:pict>
          <v:shape id="_x0000_i1338" type="#_x0000_t202" style="width:4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ἐγγύς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blisko;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4"/>
      </w:r>
      <w:r>
        <w:pict>
          <v:shape id="_x0000_i13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2:18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4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3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5" type="#_x0000_t202" style="width:6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προσαγωγὴν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prosagogen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przystęp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5"/>
      </w:r>
      <w:r>
        <w:pict>
          <v:shape id="_x0000_i13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7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ἀμφότεροι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i drudzy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9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jednym</w:t>
                  </w:r>
                </w:p>
              </w:txbxContent>
            </v:textbox>
          </v:shape>
        </w:pict>
      </w:r>
      <w:r>
        <w:pict>
          <v:shape id="_x0000_i1350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3" type="#_x0000_t202" style="width:4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6"/>
      </w:r>
      <w:r>
        <w:pict>
          <v:shape id="_x0000_i13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2:19</w:t>
                  </w:r>
                </w:p>
              </w:txbxContent>
            </v:textbox>
          </v:shape>
        </w:pict>
      </w:r>
      <w:r>
        <w:pict>
          <v:shape id="_x0000_i135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5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οὐκέτι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nie</w:t>
                  </w:r>
                </w:p>
              </w:txbxContent>
            </v:textbox>
          </v:shape>
        </w:pict>
      </w:r>
      <w:r>
        <w:pict>
          <v:shape id="_x0000_i13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3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ξένοι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obcy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1" type="#_x0000_t202" style="width:8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πάροικοι,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paroikoi,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przechodniami,</w:t>
                  </w:r>
                </w:p>
              </w:txbxContent>
            </v:textbox>
          </v:shape>
        </w:pict>
      </w:r>
      <w:r>
        <w:pict>
          <v:shape id="_x0000_i1362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364" type="#_x0000_t202" style="width:10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συνπολῖται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synpolitai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współobywatelami</w:t>
                  </w:r>
                </w:p>
              </w:txbxContent>
            </v:textbox>
          </v:shape>
        </w:pict>
      </w:r>
      <w:r>
        <w:pict>
          <v:shape id="_x0000_i13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6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8" type="#_x0000_t202" style="width:80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οἰκεῖοι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oikeioi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domownikami</w:t>
                  </w:r>
                </w:p>
              </w:txbxContent>
            </v:textbox>
          </v:shape>
        </w:pict>
      </w:r>
      <w:r>
        <w:pict>
          <v:shape id="_x0000_i13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3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2:20</w:t>
                  </w:r>
                </w:p>
              </w:txbxContent>
            </v:textbox>
          </v:shape>
        </w:pict>
      </w:r>
      <w:r>
        <w:pict>
          <v:shape id="_x0000_i1372" type="#_x0000_t202" style="width:9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ἐποικοδομηθέντες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epoikodomethentes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zbudowani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5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θεμελίῳ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themelio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fundamencie</w:t>
                  </w:r>
                </w:p>
              </w:txbxContent>
            </v:textbox>
          </v:shape>
        </w:pict>
      </w:r>
      <w:r>
        <w:pict>
          <v:shape id="_x0000_i13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7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ἀποστόλων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wysłanników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9" type="#_x0000_t202" style="width:6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proroków,</w:t>
                  </w:r>
                </w:p>
              </w:txbxContent>
            </v:textbox>
          </v:shape>
        </w:pict>
      </w:r>
      <w:r>
        <w:pict>
          <v:shape id="_x0000_i138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będący</w:t>
                  </w:r>
                </w:p>
              </w:txbxContent>
            </v:textbox>
          </v:shape>
        </w:pict>
      </w:r>
      <w:r>
        <w:pict>
          <v:shape id="_x0000_i1381" type="#_x0000_t202" style="width:7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ἀκρογωνιαίου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akrogoniaiu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węgłem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7"/>
      </w:r>
      <w:r>
        <w:pict>
          <v:shape id="_x0000_i138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383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3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Jezus,</w:t>
                  </w:r>
                </w:p>
              </w:txbxContent>
            </v:textbox>
          </v:shape>
        </w:pict>
      </w:r>
      <w:r>
        <w:pict>
          <v:shape id="_x0000_i13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2:21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7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388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wszelka</w:t>
                  </w:r>
                </w:p>
              </w:txbxContent>
            </v:textbox>
          </v:shape>
        </w:pict>
      </w:r>
      <w:r>
        <w:pict>
          <v:shape id="_x0000_i1389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budowla</w:t>
                  </w:r>
                </w:p>
              </w:txbxContent>
            </v:textbox>
          </v:shape>
        </w:pict>
      </w:r>
      <w:r>
        <w:pict>
          <v:shape id="_x0000_i1390" type="#_x0000_t202" style="width:9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συναρμολογουμένη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synarmologumene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spajana</w:t>
                  </w:r>
                </w:p>
              </w:txbxContent>
            </v:textbox>
          </v:shape>
        </w:pict>
      </w:r>
      <w:r>
        <w:pict>
          <v:shape id="_x0000_i13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αὔξει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wzrasta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3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przybytek</w:t>
                  </w:r>
                </w:p>
              </w:txbxContent>
            </v:textbox>
          </v:shape>
        </w:pict>
      </w:r>
      <w:r>
        <w:pict>
          <v:shape id="_x0000_i13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Panu,</w:t>
                  </w:r>
                </w:p>
              </w:txbxContent>
            </v:textbox>
          </v:shape>
        </w:pict>
      </w:r>
      <w:r>
        <w:pict>
          <v:shape id="_x0000_i13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2:22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9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402" type="#_x0000_t202" style="width:13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συνοικοδομεῖσθε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synoikodomeisthe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 razem budowani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04" type="#_x0000_t202" style="width:7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κατοικητήριον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mieszkanie</w:t>
                  </w:r>
                </w:p>
              </w:txbxContent>
            </v:textbox>
          </v:shape>
        </w:pict>
      </w:r>
      <w:r>
        <w:pict>
          <v:shape id="_x0000_i14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08" type="#_x0000_t202" style="width:5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upadkach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postępowaliście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wiele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zbawieni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z powodu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uczynków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chwalił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",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chlubił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</w:t>
      </w:r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czynem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",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dziełem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",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stworzeniem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uczynieni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w znaczeniu postępowania. </w:t>
      </w:r>
    </w:p>
  </w:footnote>
  <w:footnote w:id="1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57:19</w:t>
        </w:r>
      </w:hyperlink>
    </w:p>
  </w:footnote>
  <w:footnote w:id="1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oba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",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oba z dwóch, zarówno jednego, jak i drugiego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57:19</w:t>
        </w:r>
      </w:hyperlink>
    </w:p>
  </w:footnote>
  <w:footnote w:id="1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dostęp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". </w:t>
      </w:r>
      <w:hyperlink r:id="rId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Rz 5:2</w:t>
        </w:r>
      </w:hyperlink>
    </w:p>
  </w:footnote>
  <w:footnote w:id="1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Obraz Trójcy Świętej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Niego...Duchu...Ojca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3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Ps 118:22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Efezjan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290/57/19" TargetMode="External" />
	<Relationship Id="rId2" Type="http://schemas.openxmlformats.org/officeDocument/2006/relationships/hyperlink" Target="https://kosciol-jezusa.pl/NPI/520/5/2" TargetMode="External" />
	<Relationship Id="rId3" Type="http://schemas.openxmlformats.org/officeDocument/2006/relationships/hyperlink" Target="https://kosciol-jezusa.pl/NPI/230/118/22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2024-03-29T11:51:12Z</dcterms:modified>
</cp:coreProperties>
</file>