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02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02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029" type="#_x0000_t202" style="width:12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wyższymi od</w:t>
                  </w:r>
                </w:p>
              </w:txbxContent>
            </v:textbox>
          </v:shape>
        </w:pict>
      </w:r>
      <w:r>
        <w:pict>
          <v:shape id="_x0000_i1030" type="#_x0000_t202" style="width:11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poddana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04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6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τεταγμεναι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tetagmenai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wyznaczone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1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przeciwstawiający się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7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rozporządzeniu</w:t>
                  </w:r>
                </w:p>
              </w:txbxContent>
            </v:textbox>
          </v:shape>
        </w:pict>
      </w:r>
      <w:r>
        <w:pict>
          <v:shape id="_x0000_i1058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ανθεστηκοτες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przeciwstawiający się</w:t>
                  </w:r>
                </w:p>
              </w:txbxContent>
            </v:textbox>
          </v:shape>
        </w:pict>
      </w:r>
      <w:r>
        <w:pict>
          <v:shape id="_x0000_i1062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06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06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otrzymają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0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10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</w:t>
                  </w:r>
                </w:p>
              </w:txbxContent>
            </v:textbox>
          </v:shape>
        </w:pict>
      </w:r>
      <w:r>
        <w:pict>
          <v:shape id="_x0000_i107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1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bać się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miał</w:t>
                  </w:r>
                </w:p>
              </w:txbxContent>
            </v:textbox>
          </v:shape>
        </w:pict>
      </w:r>
      <w:r>
        <w:pict>
          <v:shape id="_x0000_i108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5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10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czyniłbyś</w:t>
                  </w:r>
                </w:p>
              </w:txbxContent>
            </v:textbox>
          </v:shape>
        </w:pict>
      </w:r>
      <w:r>
        <w:pict>
          <v:shape id="_x0000_i1106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9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karzący</w:t>
                  </w:r>
                </w:p>
              </w:txbxContent>
            </v:textbox>
          </v:shape>
        </w:pict>
      </w:r>
      <w:r>
        <w:pict>
          <v:shape id="_x0000_i111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123" type="#_x0000_t202" style="width:5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2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127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poddanymi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3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1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podatki</w:t>
                  </w:r>
                </w:p>
              </w:txbxContent>
            </v:textbox>
          </v:shape>
        </w:pict>
      </w:r>
      <w:r>
        <w:pict>
          <v:shape id="_x0000_i114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spełniacie</w:t>
                  </w:r>
                </w:p>
              </w:txbxContent>
            </v:textbox>
          </v:shape>
        </w:pict>
      </w:r>
      <w:r>
        <w:pict>
          <v:shape id="_x0000_i1145" type="#_x0000_t202" style="width:11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publicznymi sługami</w:t>
                  </w:r>
                </w:p>
              </w:txbxContent>
            </v:textbox>
          </v:shape>
        </w:pict>
      </w:r>
      <w:r>
        <w:pict>
          <v:shape id="_x0000_i11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0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2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trwającymi niezłomnie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5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powinności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1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podatek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podatek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cło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cło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17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8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8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winni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187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19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94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wypełnia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cudzołożył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1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mordował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kradł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1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składał fałszywego świadectwa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pożądał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1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217" type="#_x0000_t202" style="width:8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ανακεφαλαιουται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anakefalaioutai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połączone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0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23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5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snu</w:t>
                  </w:r>
                </w:p>
              </w:txbxContent>
            </v:textbox>
          </v:shape>
        </w:pict>
      </w:r>
      <w:r>
        <w:pict>
          <v:shape id="_x0000_i1251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wzbudzonym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4" type="#_x0000_t202" style="width:5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bliżej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6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264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posunęła się naprzód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68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1269" type="#_x0000_t202" style="width:8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odłożylibyśmy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6" type="#_x0000_t202" style="width:11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przyobleklibyśmy się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oręż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28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8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286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biesiadom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pijaństwom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łóżkom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rozpustom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przywdziejcie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09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starania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31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1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2024-04-27T16:06:06Z</dcterms:modified>
</cp:coreProperties>
</file>